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D0" w:rsidRPr="002817FF" w:rsidRDefault="00AF368C" w:rsidP="00AF368C">
      <w:pPr>
        <w:jc w:val="center"/>
        <w:rPr>
          <w:rFonts w:asciiTheme="majorBidi" w:hAnsiTheme="majorBidi" w:cstheme="majorBidi"/>
          <w:b/>
          <w:sz w:val="32"/>
          <w:szCs w:val="32"/>
        </w:rPr>
      </w:pPr>
      <w:r w:rsidRPr="002817FF">
        <w:rPr>
          <w:rFonts w:asciiTheme="majorBidi" w:hAnsiTheme="majorBidi" w:cstheme="majorBidi"/>
          <w:b/>
          <w:sz w:val="32"/>
          <w:szCs w:val="32"/>
        </w:rPr>
        <w:t>Design Review II Report</w:t>
      </w:r>
    </w:p>
    <w:p w:rsidR="00AF368C" w:rsidRPr="002817FF" w:rsidRDefault="00AF368C" w:rsidP="002817FF">
      <w:pPr>
        <w:jc w:val="center"/>
        <w:rPr>
          <w:rFonts w:asciiTheme="majorBidi" w:hAnsiTheme="majorBidi" w:cstheme="majorBidi"/>
          <w:sz w:val="32"/>
          <w:szCs w:val="32"/>
        </w:rPr>
      </w:pPr>
      <w:r w:rsidRPr="002817FF">
        <w:rPr>
          <w:rFonts w:asciiTheme="majorBidi" w:hAnsiTheme="majorBidi" w:cstheme="majorBidi"/>
          <w:sz w:val="32"/>
          <w:szCs w:val="32"/>
        </w:rPr>
        <w:t xml:space="preserve">Senior Design </w:t>
      </w:r>
      <w:r w:rsidR="002817FF" w:rsidRPr="002817FF">
        <w:rPr>
          <w:rFonts w:asciiTheme="majorBidi" w:hAnsiTheme="majorBidi" w:cstheme="majorBidi"/>
          <w:sz w:val="32"/>
          <w:szCs w:val="32"/>
        </w:rPr>
        <w:t xml:space="preserve"> </w:t>
      </w:r>
    </w:p>
    <w:p w:rsidR="002817FF" w:rsidRPr="002817FF" w:rsidRDefault="002817FF" w:rsidP="00AF368C">
      <w:pPr>
        <w:jc w:val="center"/>
        <w:rPr>
          <w:rFonts w:asciiTheme="majorBidi" w:hAnsiTheme="majorBidi" w:cstheme="majorBidi"/>
          <w:sz w:val="24"/>
          <w:szCs w:val="24"/>
        </w:rPr>
      </w:pPr>
      <w:r w:rsidRPr="002817FF">
        <w:rPr>
          <w:rFonts w:asciiTheme="majorBidi" w:hAnsiTheme="majorBidi" w:cstheme="majorBidi"/>
          <w:sz w:val="24"/>
          <w:szCs w:val="24"/>
        </w:rPr>
        <w:t>February 1</w:t>
      </w:r>
      <w:r w:rsidR="00517CDD">
        <w:rPr>
          <w:rFonts w:asciiTheme="majorBidi" w:hAnsiTheme="majorBidi" w:cstheme="majorBidi"/>
          <w:sz w:val="24"/>
          <w:szCs w:val="24"/>
        </w:rPr>
        <w:t>8</w:t>
      </w:r>
      <w:r w:rsidRPr="002817FF">
        <w:rPr>
          <w:rFonts w:asciiTheme="majorBidi" w:hAnsiTheme="majorBidi" w:cstheme="majorBidi"/>
          <w:sz w:val="24"/>
          <w:szCs w:val="24"/>
        </w:rPr>
        <w:t>, 2014</w:t>
      </w:r>
    </w:p>
    <w:p w:rsidR="00AF368C" w:rsidRPr="002817FF" w:rsidRDefault="00AF368C" w:rsidP="00AF368C">
      <w:pPr>
        <w:jc w:val="center"/>
        <w:rPr>
          <w:rFonts w:asciiTheme="majorBidi" w:hAnsiTheme="majorBidi" w:cstheme="majorBidi"/>
          <w:sz w:val="24"/>
          <w:szCs w:val="24"/>
        </w:rPr>
      </w:pPr>
    </w:p>
    <w:p w:rsidR="00AF368C" w:rsidRPr="002817FF" w:rsidRDefault="00AF368C" w:rsidP="00AF368C">
      <w:pPr>
        <w:jc w:val="center"/>
        <w:rPr>
          <w:rFonts w:asciiTheme="majorBidi" w:hAnsiTheme="majorBidi" w:cstheme="majorBidi"/>
          <w:sz w:val="24"/>
          <w:szCs w:val="24"/>
        </w:rPr>
      </w:pPr>
    </w:p>
    <w:p w:rsidR="00AF368C" w:rsidRPr="002817FF" w:rsidRDefault="00AF368C" w:rsidP="00AF368C">
      <w:pPr>
        <w:jc w:val="center"/>
        <w:rPr>
          <w:rFonts w:asciiTheme="majorBidi" w:hAnsiTheme="majorBidi" w:cstheme="majorBidi"/>
          <w:b/>
          <w:sz w:val="32"/>
          <w:szCs w:val="32"/>
        </w:rPr>
      </w:pPr>
    </w:p>
    <w:p w:rsidR="00AF368C" w:rsidRPr="002817FF" w:rsidRDefault="00AF368C" w:rsidP="00AF368C">
      <w:pPr>
        <w:jc w:val="center"/>
        <w:rPr>
          <w:rFonts w:asciiTheme="majorBidi" w:hAnsiTheme="majorBidi" w:cstheme="majorBidi"/>
          <w:b/>
          <w:sz w:val="32"/>
          <w:szCs w:val="32"/>
        </w:rPr>
      </w:pPr>
    </w:p>
    <w:p w:rsidR="00AF368C" w:rsidRPr="002817FF" w:rsidRDefault="00AF368C" w:rsidP="00AF368C">
      <w:pPr>
        <w:jc w:val="center"/>
        <w:rPr>
          <w:rFonts w:asciiTheme="majorBidi" w:hAnsiTheme="majorBidi" w:cstheme="majorBidi"/>
          <w:b/>
          <w:sz w:val="32"/>
          <w:szCs w:val="32"/>
        </w:rPr>
      </w:pPr>
    </w:p>
    <w:p w:rsidR="00AF368C" w:rsidRPr="002817FF" w:rsidRDefault="00AF368C" w:rsidP="00AF368C">
      <w:pPr>
        <w:jc w:val="center"/>
        <w:rPr>
          <w:rFonts w:asciiTheme="majorBidi" w:hAnsiTheme="majorBidi" w:cstheme="majorBidi"/>
          <w:b/>
          <w:sz w:val="32"/>
          <w:szCs w:val="32"/>
        </w:rPr>
      </w:pPr>
    </w:p>
    <w:p w:rsidR="00AF368C" w:rsidRPr="002817FF" w:rsidRDefault="00AF368C" w:rsidP="00523EB6">
      <w:pPr>
        <w:rPr>
          <w:rFonts w:asciiTheme="majorBidi" w:hAnsiTheme="majorBidi" w:cstheme="majorBidi"/>
          <w:b/>
          <w:sz w:val="32"/>
          <w:szCs w:val="32"/>
        </w:rPr>
      </w:pPr>
    </w:p>
    <w:p w:rsidR="00AF368C" w:rsidRPr="002817FF" w:rsidRDefault="00AF368C" w:rsidP="002817FF">
      <w:pPr>
        <w:jc w:val="center"/>
        <w:rPr>
          <w:rFonts w:asciiTheme="majorBidi" w:hAnsiTheme="majorBidi" w:cstheme="majorBidi"/>
          <w:b/>
          <w:sz w:val="32"/>
          <w:szCs w:val="32"/>
        </w:rPr>
      </w:pPr>
      <w:r w:rsidRPr="002817FF">
        <w:rPr>
          <w:rFonts w:asciiTheme="majorBidi" w:hAnsiTheme="majorBidi" w:cstheme="majorBidi"/>
          <w:b/>
          <w:sz w:val="32"/>
          <w:szCs w:val="32"/>
        </w:rPr>
        <w:t>An Autonomous</w:t>
      </w:r>
      <w:r w:rsidR="002817FF" w:rsidRPr="002817FF">
        <w:rPr>
          <w:rFonts w:asciiTheme="majorBidi" w:hAnsiTheme="majorBidi" w:cstheme="majorBidi"/>
          <w:b/>
          <w:sz w:val="32"/>
          <w:szCs w:val="32"/>
        </w:rPr>
        <w:t xml:space="preserve"> Hydroponic</w:t>
      </w:r>
      <w:r w:rsidRPr="002817FF">
        <w:rPr>
          <w:rFonts w:asciiTheme="majorBidi" w:hAnsiTheme="majorBidi" w:cstheme="majorBidi"/>
          <w:b/>
          <w:sz w:val="32"/>
          <w:szCs w:val="32"/>
        </w:rPr>
        <w:t xml:space="preserve"> Herb Garden </w:t>
      </w:r>
    </w:p>
    <w:p w:rsidR="00AF368C" w:rsidRPr="002817FF" w:rsidRDefault="00523EB6" w:rsidP="00523EB6">
      <w:pPr>
        <w:jc w:val="center"/>
        <w:rPr>
          <w:rFonts w:asciiTheme="majorBidi" w:hAnsiTheme="majorBidi" w:cstheme="majorBidi"/>
          <w:sz w:val="24"/>
          <w:szCs w:val="24"/>
        </w:rPr>
      </w:pPr>
      <w:r w:rsidRPr="002817FF">
        <w:rPr>
          <w:rFonts w:asciiTheme="majorBidi" w:hAnsiTheme="majorBidi" w:cstheme="majorBidi"/>
          <w:noProof/>
          <w:sz w:val="24"/>
          <w:szCs w:val="24"/>
          <w:lang w:eastAsia="zh-CN"/>
        </w:rPr>
        <w:drawing>
          <wp:inline distT="0" distB="0" distL="0" distR="0">
            <wp:extent cx="3001010" cy="2253615"/>
            <wp:effectExtent l="0" t="0" r="8890" b="0"/>
            <wp:docPr id="1" name="Picture 1" descr="http://www.foodsubs.com/Photos/herb-b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dsubs.com/Photos/herb-bas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010" cy="2253615"/>
                    </a:xfrm>
                    <a:prstGeom prst="rect">
                      <a:avLst/>
                    </a:prstGeom>
                    <a:noFill/>
                    <a:ln>
                      <a:noFill/>
                    </a:ln>
                  </pic:spPr>
                </pic:pic>
              </a:graphicData>
            </a:graphic>
          </wp:inline>
        </w:drawing>
      </w:r>
    </w:p>
    <w:p w:rsidR="00AF368C" w:rsidRPr="002817FF" w:rsidRDefault="00AF368C" w:rsidP="00AF368C">
      <w:pPr>
        <w:jc w:val="center"/>
        <w:rPr>
          <w:rFonts w:asciiTheme="majorBidi" w:hAnsiTheme="majorBidi" w:cstheme="majorBidi"/>
          <w:sz w:val="24"/>
          <w:szCs w:val="24"/>
        </w:rPr>
      </w:pPr>
    </w:p>
    <w:p w:rsidR="00AF368C" w:rsidRPr="002817FF" w:rsidRDefault="00AF368C" w:rsidP="00523EB6">
      <w:pPr>
        <w:rPr>
          <w:rFonts w:asciiTheme="majorBidi" w:hAnsiTheme="majorBidi" w:cstheme="majorBidi"/>
          <w:sz w:val="24"/>
          <w:szCs w:val="24"/>
        </w:rPr>
      </w:pPr>
    </w:p>
    <w:p w:rsidR="00AF368C" w:rsidRPr="002817FF" w:rsidRDefault="00AF368C" w:rsidP="00AF368C">
      <w:pPr>
        <w:jc w:val="center"/>
        <w:rPr>
          <w:rFonts w:asciiTheme="majorBidi" w:hAnsiTheme="majorBidi" w:cstheme="majorBidi"/>
          <w:b/>
          <w:sz w:val="24"/>
          <w:szCs w:val="24"/>
        </w:rPr>
      </w:pPr>
      <w:r w:rsidRPr="002817FF">
        <w:rPr>
          <w:rFonts w:asciiTheme="majorBidi" w:hAnsiTheme="majorBidi" w:cstheme="majorBidi"/>
          <w:b/>
          <w:sz w:val="24"/>
          <w:szCs w:val="24"/>
        </w:rPr>
        <w:t>Group 6  (JiB JaB)</w:t>
      </w:r>
    </w:p>
    <w:p w:rsidR="00AF368C" w:rsidRPr="002817FF" w:rsidRDefault="00AF368C" w:rsidP="00AF368C">
      <w:pPr>
        <w:jc w:val="center"/>
        <w:rPr>
          <w:rFonts w:asciiTheme="majorBidi" w:hAnsiTheme="majorBidi" w:cstheme="majorBidi"/>
          <w:sz w:val="24"/>
          <w:szCs w:val="24"/>
        </w:rPr>
      </w:pPr>
      <w:r w:rsidRPr="002817FF">
        <w:rPr>
          <w:rFonts w:asciiTheme="majorBidi" w:hAnsiTheme="majorBidi" w:cstheme="majorBidi"/>
          <w:sz w:val="24"/>
          <w:szCs w:val="24"/>
        </w:rPr>
        <w:t>Jessica Cohen</w:t>
      </w:r>
    </w:p>
    <w:p w:rsidR="00AF368C" w:rsidRPr="002817FF" w:rsidRDefault="00AF368C" w:rsidP="00AF368C">
      <w:pPr>
        <w:jc w:val="center"/>
        <w:rPr>
          <w:rFonts w:asciiTheme="majorBidi" w:hAnsiTheme="majorBidi" w:cstheme="majorBidi"/>
          <w:sz w:val="24"/>
          <w:szCs w:val="24"/>
        </w:rPr>
      </w:pPr>
      <w:r w:rsidRPr="002817FF">
        <w:rPr>
          <w:rFonts w:asciiTheme="majorBidi" w:hAnsiTheme="majorBidi" w:cstheme="majorBidi"/>
          <w:sz w:val="24"/>
          <w:szCs w:val="24"/>
        </w:rPr>
        <w:t>Jamie Collier</w:t>
      </w:r>
    </w:p>
    <w:p w:rsidR="00AF368C" w:rsidRPr="002817FF" w:rsidRDefault="00AF368C" w:rsidP="00AF368C">
      <w:pPr>
        <w:jc w:val="center"/>
        <w:rPr>
          <w:rFonts w:asciiTheme="majorBidi" w:hAnsiTheme="majorBidi" w:cstheme="majorBidi"/>
          <w:sz w:val="24"/>
          <w:szCs w:val="24"/>
        </w:rPr>
      </w:pPr>
      <w:r w:rsidRPr="002817FF">
        <w:rPr>
          <w:rFonts w:asciiTheme="majorBidi" w:hAnsiTheme="majorBidi" w:cstheme="majorBidi"/>
          <w:sz w:val="24"/>
          <w:szCs w:val="24"/>
        </w:rPr>
        <w:t>Bikesh Dahal</w:t>
      </w:r>
    </w:p>
    <w:p w:rsidR="00AF368C" w:rsidRPr="002817FF" w:rsidRDefault="00517CDD" w:rsidP="00517CDD">
      <w:pPr>
        <w:jc w:val="center"/>
        <w:rPr>
          <w:rFonts w:asciiTheme="majorBidi" w:hAnsiTheme="majorBidi" w:cstheme="majorBidi"/>
          <w:sz w:val="24"/>
          <w:szCs w:val="24"/>
        </w:rPr>
      </w:pPr>
      <w:r>
        <w:rPr>
          <w:rFonts w:asciiTheme="majorBidi" w:hAnsiTheme="majorBidi" w:cstheme="majorBidi"/>
          <w:sz w:val="24"/>
          <w:szCs w:val="24"/>
        </w:rPr>
        <w:t>Ben LeBlan</w:t>
      </w:r>
      <w:r w:rsidR="00E02EC4">
        <w:rPr>
          <w:rFonts w:asciiTheme="majorBidi" w:hAnsiTheme="majorBidi" w:cstheme="majorBidi"/>
          <w:sz w:val="24"/>
          <w:szCs w:val="24"/>
        </w:rPr>
        <w:t>c</w:t>
      </w:r>
    </w:p>
    <w:p w:rsidR="00AF368C" w:rsidRPr="002817FF" w:rsidRDefault="00AF368C" w:rsidP="00721D63">
      <w:pPr>
        <w:pStyle w:val="ListParagraph"/>
        <w:numPr>
          <w:ilvl w:val="0"/>
          <w:numId w:val="1"/>
        </w:numPr>
        <w:spacing w:line="480" w:lineRule="auto"/>
        <w:jc w:val="both"/>
        <w:rPr>
          <w:rFonts w:asciiTheme="majorBidi" w:hAnsiTheme="majorBidi" w:cstheme="majorBidi"/>
          <w:b/>
          <w:sz w:val="24"/>
          <w:szCs w:val="24"/>
        </w:rPr>
      </w:pPr>
      <w:r w:rsidRPr="002817FF">
        <w:rPr>
          <w:rFonts w:asciiTheme="majorBidi" w:hAnsiTheme="majorBidi" w:cstheme="majorBidi"/>
          <w:b/>
          <w:sz w:val="24"/>
          <w:szCs w:val="24"/>
        </w:rPr>
        <w:lastRenderedPageBreak/>
        <w:t>Executive Summary</w:t>
      </w:r>
    </w:p>
    <w:p w:rsidR="00884FCE" w:rsidRPr="002817FF" w:rsidRDefault="00884FCE" w:rsidP="00721D63">
      <w:pPr>
        <w:spacing w:line="480" w:lineRule="auto"/>
        <w:ind w:firstLine="360"/>
        <w:jc w:val="both"/>
        <w:rPr>
          <w:rFonts w:asciiTheme="majorBidi" w:hAnsiTheme="majorBidi" w:cstheme="majorBidi"/>
          <w:sz w:val="24"/>
          <w:szCs w:val="24"/>
        </w:rPr>
      </w:pPr>
      <w:r w:rsidRPr="002817FF">
        <w:rPr>
          <w:rFonts w:asciiTheme="majorBidi" w:hAnsiTheme="majorBidi" w:cstheme="majorBidi"/>
          <w:sz w:val="24"/>
          <w:szCs w:val="24"/>
        </w:rPr>
        <w:t>Hydroponic systems have existed for centuries, providing an alternative agricultural method to soil-based growing for large crop yields. Recently, hydroponic systems have attracted increased attention fr</w:t>
      </w:r>
      <w:r w:rsidR="0082234C">
        <w:rPr>
          <w:rFonts w:asciiTheme="majorBidi" w:hAnsiTheme="majorBidi" w:cstheme="majorBidi"/>
          <w:sz w:val="24"/>
          <w:szCs w:val="24"/>
        </w:rPr>
        <w:t>om the home grower market, as they</w:t>
      </w:r>
      <w:r w:rsidRPr="002817FF">
        <w:rPr>
          <w:rFonts w:asciiTheme="majorBidi" w:hAnsiTheme="majorBidi" w:cstheme="majorBidi"/>
          <w:sz w:val="24"/>
          <w:szCs w:val="24"/>
        </w:rPr>
        <w:t xml:space="preserve"> pr</w:t>
      </w:r>
      <w:r w:rsidR="0082234C">
        <w:rPr>
          <w:rFonts w:asciiTheme="majorBidi" w:hAnsiTheme="majorBidi" w:cstheme="majorBidi"/>
          <w:sz w:val="24"/>
          <w:szCs w:val="24"/>
        </w:rPr>
        <w:t>ovide</w:t>
      </w:r>
      <w:r w:rsidRPr="002817FF">
        <w:rPr>
          <w:rFonts w:asciiTheme="majorBidi" w:hAnsiTheme="majorBidi" w:cstheme="majorBidi"/>
          <w:sz w:val="24"/>
          <w:szCs w:val="24"/>
        </w:rPr>
        <w:t xml:space="preserve"> a way to grow plants easily indoors, thereby allowing individuals living in urban environments to grow their own fresh produce. Our system would prove highly attractive to this emerging consumer market, as we plan to construct a fully automated, inexpensive, and compact hydroponic system. Using simple construction methods and easily available components, we will create a streamlined hydroponic system that will remove the hassle of manual hydroponic systems that require frequent adjustments.</w:t>
      </w:r>
    </w:p>
    <w:p w:rsidR="00AF368C" w:rsidRPr="002817FF" w:rsidRDefault="00AF368C" w:rsidP="00721D63">
      <w:pPr>
        <w:pStyle w:val="ListParagraph"/>
        <w:numPr>
          <w:ilvl w:val="0"/>
          <w:numId w:val="1"/>
        </w:numPr>
        <w:spacing w:line="480" w:lineRule="auto"/>
        <w:jc w:val="both"/>
        <w:rPr>
          <w:rFonts w:asciiTheme="majorBidi" w:hAnsiTheme="majorBidi" w:cstheme="majorBidi"/>
          <w:b/>
          <w:sz w:val="24"/>
          <w:szCs w:val="24"/>
        </w:rPr>
      </w:pPr>
      <w:r w:rsidRPr="002817FF">
        <w:rPr>
          <w:rFonts w:asciiTheme="majorBidi" w:hAnsiTheme="majorBidi" w:cstheme="majorBidi"/>
          <w:b/>
          <w:sz w:val="24"/>
          <w:szCs w:val="24"/>
        </w:rPr>
        <w:t>Introduction</w:t>
      </w:r>
    </w:p>
    <w:p w:rsidR="00FA7913" w:rsidRPr="002817FF" w:rsidRDefault="00AF368C" w:rsidP="00721D63">
      <w:pPr>
        <w:spacing w:line="480" w:lineRule="auto"/>
        <w:ind w:firstLine="360"/>
        <w:jc w:val="both"/>
        <w:rPr>
          <w:rFonts w:asciiTheme="majorBidi" w:hAnsiTheme="majorBidi" w:cstheme="majorBidi"/>
          <w:sz w:val="24"/>
          <w:szCs w:val="24"/>
        </w:rPr>
      </w:pPr>
      <w:r w:rsidRPr="002817FF">
        <w:rPr>
          <w:rFonts w:asciiTheme="majorBidi" w:hAnsiTheme="majorBidi" w:cstheme="majorBidi"/>
          <w:sz w:val="24"/>
          <w:szCs w:val="24"/>
        </w:rPr>
        <w:t xml:space="preserve">Hydroponics is a method of growing plants using </w:t>
      </w:r>
      <w:r w:rsidR="00E02EC4">
        <w:rPr>
          <w:rFonts w:asciiTheme="majorBidi" w:hAnsiTheme="majorBidi" w:cstheme="majorBidi"/>
          <w:sz w:val="24"/>
          <w:szCs w:val="24"/>
        </w:rPr>
        <w:t xml:space="preserve">a water based </w:t>
      </w:r>
      <w:r w:rsidRPr="002817FF">
        <w:rPr>
          <w:rFonts w:asciiTheme="majorBidi" w:hAnsiTheme="majorBidi" w:cstheme="majorBidi"/>
          <w:sz w:val="24"/>
          <w:szCs w:val="24"/>
        </w:rPr>
        <w:t xml:space="preserve">mineral nutrient solution, without soil. The culture of growing plants through hydroponics has </w:t>
      </w:r>
      <w:r w:rsidR="00914FFF" w:rsidRPr="002817FF">
        <w:rPr>
          <w:rFonts w:asciiTheme="majorBidi" w:hAnsiTheme="majorBidi" w:cstheme="majorBidi"/>
          <w:sz w:val="24"/>
          <w:szCs w:val="24"/>
        </w:rPr>
        <w:t>recently seen significantly</w:t>
      </w:r>
      <w:r w:rsidRPr="002817FF">
        <w:rPr>
          <w:rFonts w:asciiTheme="majorBidi" w:hAnsiTheme="majorBidi" w:cstheme="majorBidi"/>
          <w:sz w:val="24"/>
          <w:szCs w:val="24"/>
        </w:rPr>
        <w:t xml:space="preserve"> </w:t>
      </w:r>
      <w:r w:rsidR="00914FFF" w:rsidRPr="002817FF">
        <w:rPr>
          <w:rFonts w:asciiTheme="majorBidi" w:hAnsiTheme="majorBidi" w:cstheme="majorBidi"/>
          <w:sz w:val="24"/>
          <w:szCs w:val="24"/>
        </w:rPr>
        <w:t xml:space="preserve">growth </w:t>
      </w:r>
      <w:r w:rsidRPr="002817FF">
        <w:rPr>
          <w:rFonts w:asciiTheme="majorBidi" w:hAnsiTheme="majorBidi" w:cstheme="majorBidi"/>
          <w:sz w:val="24"/>
          <w:szCs w:val="24"/>
        </w:rPr>
        <w:t>because the controlled environment of hydroponics makes i</w:t>
      </w:r>
      <w:r w:rsidR="00914FFF" w:rsidRPr="002817FF">
        <w:rPr>
          <w:rFonts w:asciiTheme="majorBidi" w:hAnsiTheme="majorBidi" w:cstheme="majorBidi"/>
          <w:sz w:val="24"/>
          <w:szCs w:val="24"/>
        </w:rPr>
        <w:t>t easier to grow plants</w:t>
      </w:r>
      <w:r w:rsidR="00E02EC4">
        <w:rPr>
          <w:rFonts w:asciiTheme="majorBidi" w:hAnsiTheme="majorBidi" w:cstheme="majorBidi"/>
          <w:sz w:val="24"/>
          <w:szCs w:val="24"/>
        </w:rPr>
        <w:t xml:space="preserve"> that are</w:t>
      </w:r>
      <w:r w:rsidRPr="002817FF">
        <w:rPr>
          <w:rFonts w:asciiTheme="majorBidi" w:hAnsiTheme="majorBidi" w:cstheme="majorBidi"/>
          <w:sz w:val="24"/>
          <w:szCs w:val="24"/>
        </w:rPr>
        <w:t xml:space="preserve"> not traditionally grown in certain climates. </w:t>
      </w:r>
      <w:r w:rsidR="00914FFF" w:rsidRPr="002817FF">
        <w:rPr>
          <w:rFonts w:asciiTheme="majorBidi" w:hAnsiTheme="majorBidi" w:cstheme="majorBidi"/>
          <w:sz w:val="24"/>
          <w:szCs w:val="24"/>
        </w:rPr>
        <w:t>C</w:t>
      </w:r>
      <w:r w:rsidRPr="002817FF">
        <w:rPr>
          <w:rFonts w:asciiTheme="majorBidi" w:hAnsiTheme="majorBidi" w:cstheme="majorBidi"/>
          <w:sz w:val="24"/>
          <w:szCs w:val="24"/>
        </w:rPr>
        <w:t>ompared to soil</w:t>
      </w:r>
      <w:r w:rsidR="00914FFF" w:rsidRPr="002817FF">
        <w:rPr>
          <w:rFonts w:asciiTheme="majorBidi" w:hAnsiTheme="majorBidi" w:cstheme="majorBidi"/>
          <w:sz w:val="24"/>
          <w:szCs w:val="24"/>
        </w:rPr>
        <w:t>-based growing</w:t>
      </w:r>
      <w:r w:rsidR="00FA7913" w:rsidRPr="002817FF">
        <w:rPr>
          <w:rFonts w:asciiTheme="majorBidi" w:hAnsiTheme="majorBidi" w:cstheme="majorBidi"/>
          <w:sz w:val="24"/>
          <w:szCs w:val="24"/>
        </w:rPr>
        <w:t>, hydroponic systems</w:t>
      </w:r>
      <w:r w:rsidRPr="002817FF">
        <w:rPr>
          <w:rFonts w:asciiTheme="majorBidi" w:hAnsiTheme="majorBidi" w:cstheme="majorBidi"/>
          <w:sz w:val="24"/>
          <w:szCs w:val="24"/>
        </w:rPr>
        <w:t xml:space="preserve"> require less water, allow for greater con</w:t>
      </w:r>
      <w:r w:rsidR="00FA7913" w:rsidRPr="002817FF">
        <w:rPr>
          <w:rFonts w:asciiTheme="majorBidi" w:hAnsiTheme="majorBidi" w:cstheme="majorBidi"/>
          <w:sz w:val="24"/>
          <w:szCs w:val="24"/>
        </w:rPr>
        <w:t>trol of nutrient levels, result in healthier plant growth, and are</w:t>
      </w:r>
      <w:r w:rsidRPr="002817FF">
        <w:rPr>
          <w:rFonts w:asciiTheme="majorBidi" w:hAnsiTheme="majorBidi" w:cstheme="majorBidi"/>
          <w:sz w:val="24"/>
          <w:szCs w:val="24"/>
        </w:rPr>
        <w:t xml:space="preserve"> easier to keep pest</w:t>
      </w:r>
      <w:r w:rsidR="00FA7913" w:rsidRPr="002817FF">
        <w:rPr>
          <w:rFonts w:asciiTheme="majorBidi" w:hAnsiTheme="majorBidi" w:cstheme="majorBidi"/>
          <w:sz w:val="24"/>
          <w:szCs w:val="24"/>
        </w:rPr>
        <w:t xml:space="preserve"> and disease-</w:t>
      </w:r>
      <w:r w:rsidRPr="002817FF">
        <w:rPr>
          <w:rFonts w:asciiTheme="majorBidi" w:hAnsiTheme="majorBidi" w:cstheme="majorBidi"/>
          <w:sz w:val="24"/>
          <w:szCs w:val="24"/>
        </w:rPr>
        <w:t>free</w:t>
      </w:r>
      <w:r w:rsidR="00FA7913" w:rsidRPr="002817FF">
        <w:rPr>
          <w:rFonts w:asciiTheme="majorBidi" w:hAnsiTheme="majorBidi" w:cstheme="majorBidi"/>
          <w:sz w:val="24"/>
          <w:szCs w:val="24"/>
        </w:rPr>
        <w:t>.</w:t>
      </w:r>
      <w:r w:rsidR="00914FFF" w:rsidRPr="002817FF">
        <w:rPr>
          <w:rFonts w:asciiTheme="majorBidi" w:hAnsiTheme="majorBidi" w:cstheme="majorBidi"/>
          <w:sz w:val="24"/>
          <w:szCs w:val="24"/>
        </w:rPr>
        <w:t xml:space="preserve"> D</w:t>
      </w:r>
      <w:r w:rsidR="00FA7913" w:rsidRPr="002817FF">
        <w:rPr>
          <w:rFonts w:asciiTheme="majorBidi" w:hAnsiTheme="majorBidi" w:cstheme="majorBidi"/>
          <w:sz w:val="24"/>
          <w:szCs w:val="24"/>
        </w:rPr>
        <w:t>espite these benefits, hydroponic systems require significantly more maintenance.</w:t>
      </w:r>
      <w:r w:rsidRPr="002817FF">
        <w:rPr>
          <w:rFonts w:asciiTheme="majorBidi" w:hAnsiTheme="majorBidi" w:cstheme="majorBidi"/>
          <w:sz w:val="24"/>
          <w:szCs w:val="24"/>
        </w:rPr>
        <w:t xml:space="preserve"> For these reasons, the demand for automated hydroponic gardens has evolved, opening the door for a profitable business venture</w:t>
      </w:r>
      <w:r w:rsidR="00914FFF" w:rsidRPr="002817FF">
        <w:rPr>
          <w:rFonts w:asciiTheme="majorBidi" w:hAnsiTheme="majorBidi" w:cstheme="majorBidi"/>
          <w:sz w:val="24"/>
          <w:szCs w:val="24"/>
        </w:rPr>
        <w:t>, particularly in providing an inexpensive system for</w:t>
      </w:r>
      <w:r w:rsidR="00FA7913" w:rsidRPr="002817FF">
        <w:rPr>
          <w:rFonts w:asciiTheme="majorBidi" w:hAnsiTheme="majorBidi" w:cstheme="majorBidi"/>
          <w:sz w:val="24"/>
          <w:szCs w:val="24"/>
        </w:rPr>
        <w:t xml:space="preserve"> home grower with increasingly limited </w:t>
      </w:r>
      <w:r w:rsidR="00914FFF" w:rsidRPr="002817FF">
        <w:rPr>
          <w:rFonts w:asciiTheme="majorBidi" w:hAnsiTheme="majorBidi" w:cstheme="majorBidi"/>
          <w:sz w:val="24"/>
          <w:szCs w:val="24"/>
        </w:rPr>
        <w:t xml:space="preserve">living </w:t>
      </w:r>
      <w:r w:rsidR="00FA7913" w:rsidRPr="002817FF">
        <w:rPr>
          <w:rFonts w:asciiTheme="majorBidi" w:hAnsiTheme="majorBidi" w:cstheme="majorBidi"/>
          <w:sz w:val="24"/>
          <w:szCs w:val="24"/>
        </w:rPr>
        <w:t xml:space="preserve">space. </w:t>
      </w:r>
    </w:p>
    <w:p w:rsidR="002817FF" w:rsidRDefault="00FA7913" w:rsidP="00721D63">
      <w:pPr>
        <w:spacing w:line="480" w:lineRule="auto"/>
        <w:ind w:firstLine="360"/>
        <w:jc w:val="both"/>
        <w:rPr>
          <w:rFonts w:asciiTheme="majorBidi" w:hAnsiTheme="majorBidi" w:cstheme="majorBidi"/>
          <w:sz w:val="24"/>
          <w:szCs w:val="24"/>
        </w:rPr>
      </w:pPr>
      <w:r w:rsidRPr="002817FF">
        <w:rPr>
          <w:rFonts w:asciiTheme="majorBidi" w:hAnsiTheme="majorBidi" w:cstheme="majorBidi"/>
          <w:sz w:val="24"/>
          <w:szCs w:val="24"/>
        </w:rPr>
        <w:t xml:space="preserve">The main objective of our design is to create a fully-automated, counter-top, hydroponic herb garden. </w:t>
      </w:r>
      <w:r w:rsidR="00B67A89" w:rsidRPr="002817FF">
        <w:rPr>
          <w:rFonts w:asciiTheme="majorBidi" w:hAnsiTheme="majorBidi" w:cstheme="majorBidi"/>
          <w:sz w:val="24"/>
          <w:szCs w:val="24"/>
        </w:rPr>
        <w:t>A successful product would provide consumers with the ability to grow herbs in urban living environme</w:t>
      </w:r>
      <w:r w:rsidR="00E91325" w:rsidRPr="002817FF">
        <w:rPr>
          <w:rFonts w:asciiTheme="majorBidi" w:hAnsiTheme="majorBidi" w:cstheme="majorBidi"/>
          <w:sz w:val="24"/>
          <w:szCs w:val="24"/>
        </w:rPr>
        <w:t>nts easily and cost-effectively. Nutrient Film Technique</w:t>
      </w:r>
      <w:r w:rsidR="002817FF">
        <w:rPr>
          <w:rFonts w:asciiTheme="majorBidi" w:hAnsiTheme="majorBidi" w:cstheme="majorBidi"/>
          <w:sz w:val="24"/>
          <w:szCs w:val="24"/>
        </w:rPr>
        <w:t xml:space="preserve"> (NFT) was the </w:t>
      </w:r>
      <w:r w:rsidR="002817FF">
        <w:rPr>
          <w:rFonts w:asciiTheme="majorBidi" w:hAnsiTheme="majorBidi" w:cstheme="majorBidi"/>
          <w:sz w:val="24"/>
          <w:szCs w:val="24"/>
        </w:rPr>
        <w:lastRenderedPageBreak/>
        <w:t>hydroponic method chosen to best fit</w:t>
      </w:r>
      <w:r w:rsidR="00E91325" w:rsidRPr="002817FF">
        <w:rPr>
          <w:rFonts w:asciiTheme="majorBidi" w:hAnsiTheme="majorBidi" w:cstheme="majorBidi"/>
          <w:sz w:val="24"/>
          <w:szCs w:val="24"/>
        </w:rPr>
        <w:t xml:space="preserve"> our design goals.</w:t>
      </w:r>
      <w:r w:rsidR="002817FF">
        <w:rPr>
          <w:rFonts w:asciiTheme="majorBidi" w:hAnsiTheme="majorBidi" w:cstheme="majorBidi"/>
          <w:sz w:val="24"/>
          <w:szCs w:val="24"/>
        </w:rPr>
        <w:t xml:space="preserve"> NFT was chosen because it has proven produce quality herbs and is the leading method used for our desired plant production. Additionally, we found it requires less total water in the system when compared to other recommended methods for common herbs. </w:t>
      </w:r>
    </w:p>
    <w:p w:rsidR="00FA7913" w:rsidRPr="002817FF" w:rsidRDefault="00E91325" w:rsidP="00721D63">
      <w:pPr>
        <w:spacing w:line="480" w:lineRule="auto"/>
        <w:ind w:firstLine="360"/>
        <w:jc w:val="both"/>
        <w:rPr>
          <w:rFonts w:asciiTheme="majorBidi" w:hAnsiTheme="majorBidi" w:cstheme="majorBidi"/>
          <w:sz w:val="24"/>
          <w:szCs w:val="24"/>
        </w:rPr>
      </w:pPr>
      <w:r w:rsidRPr="002817FF">
        <w:rPr>
          <w:rFonts w:asciiTheme="majorBidi" w:hAnsiTheme="majorBidi" w:cstheme="majorBidi"/>
          <w:sz w:val="24"/>
          <w:szCs w:val="24"/>
        </w:rPr>
        <w:t xml:space="preserve">Our primary goal is to design a system capable of automatically monitoring and maintaining pH, electrical conductivity (EC), and temperature of the nutrient solution. </w:t>
      </w:r>
      <w:r w:rsidR="00E02EC4">
        <w:rPr>
          <w:rFonts w:asciiTheme="majorBidi" w:hAnsiTheme="majorBidi" w:cstheme="majorBidi"/>
          <w:sz w:val="24"/>
          <w:szCs w:val="24"/>
        </w:rPr>
        <w:t>The s</w:t>
      </w:r>
      <w:r w:rsidRPr="002817FF">
        <w:rPr>
          <w:rFonts w:asciiTheme="majorBidi" w:hAnsiTheme="majorBidi" w:cstheme="majorBidi"/>
          <w:sz w:val="24"/>
          <w:szCs w:val="24"/>
        </w:rPr>
        <w:t xml:space="preserve">olution pH affects the rate of nutrient uptake at the roots and electrical conductivity gives a measure of the dissolved solutes of the nutrient solution, thereby representing nutrient concentration. </w:t>
      </w:r>
      <w:r w:rsidR="00FA7913" w:rsidRPr="002817FF">
        <w:rPr>
          <w:rFonts w:asciiTheme="majorBidi" w:hAnsiTheme="majorBidi" w:cstheme="majorBidi"/>
          <w:sz w:val="24"/>
          <w:szCs w:val="24"/>
        </w:rPr>
        <w:t>An Arduino Mega will be used to operate th</w:t>
      </w:r>
      <w:r w:rsidRPr="002817FF">
        <w:rPr>
          <w:rFonts w:asciiTheme="majorBidi" w:hAnsiTheme="majorBidi" w:cstheme="majorBidi"/>
          <w:sz w:val="24"/>
          <w:szCs w:val="24"/>
        </w:rPr>
        <w:t>e control systems by</w:t>
      </w:r>
      <w:r w:rsidR="00FA7913" w:rsidRPr="002817FF">
        <w:rPr>
          <w:rFonts w:asciiTheme="majorBidi" w:hAnsiTheme="majorBidi" w:cstheme="majorBidi"/>
          <w:sz w:val="24"/>
          <w:szCs w:val="24"/>
        </w:rPr>
        <w:t xml:space="preserve"> interfacing with sensors, a heater, and a solid-state relay</w:t>
      </w:r>
      <w:r w:rsidRPr="002817FF">
        <w:rPr>
          <w:rFonts w:asciiTheme="majorBidi" w:hAnsiTheme="majorBidi" w:cstheme="majorBidi"/>
          <w:sz w:val="24"/>
          <w:szCs w:val="24"/>
        </w:rPr>
        <w:t xml:space="preserve"> connected to peristaltic pumps</w:t>
      </w:r>
      <w:r w:rsidR="00FA7913" w:rsidRPr="002817FF">
        <w:rPr>
          <w:rFonts w:asciiTheme="majorBidi" w:hAnsiTheme="majorBidi" w:cstheme="majorBidi"/>
          <w:sz w:val="24"/>
          <w:szCs w:val="24"/>
        </w:rPr>
        <w:t xml:space="preserve">. </w:t>
      </w:r>
      <w:r w:rsidRPr="002817FF">
        <w:rPr>
          <w:rFonts w:asciiTheme="majorBidi" w:hAnsiTheme="majorBidi" w:cstheme="majorBidi"/>
          <w:sz w:val="24"/>
          <w:szCs w:val="24"/>
        </w:rPr>
        <w:t>The pH is monitored using a pH probe</w:t>
      </w:r>
      <w:r w:rsidR="00FA7913" w:rsidRPr="002817FF">
        <w:rPr>
          <w:rFonts w:asciiTheme="majorBidi" w:hAnsiTheme="majorBidi" w:cstheme="majorBidi"/>
          <w:sz w:val="24"/>
          <w:szCs w:val="24"/>
        </w:rPr>
        <w:t xml:space="preserve"> and regulated by supplying acidic and basic solutions to the nutrient solution using a peristaltic pump. </w:t>
      </w:r>
      <w:r w:rsidRPr="002817FF">
        <w:rPr>
          <w:rFonts w:asciiTheme="majorBidi" w:hAnsiTheme="majorBidi" w:cstheme="majorBidi"/>
          <w:sz w:val="24"/>
          <w:szCs w:val="24"/>
        </w:rPr>
        <w:t>The temperature is adjusted using a heater with built-in feedback. Electrical conductivity</w:t>
      </w:r>
      <w:r w:rsidR="00FA7913" w:rsidRPr="002817FF">
        <w:rPr>
          <w:rFonts w:asciiTheme="majorBidi" w:hAnsiTheme="majorBidi" w:cstheme="majorBidi"/>
          <w:sz w:val="24"/>
          <w:szCs w:val="24"/>
        </w:rPr>
        <w:t xml:space="preserve"> </w:t>
      </w:r>
      <w:r w:rsidRPr="002817FF">
        <w:rPr>
          <w:rFonts w:asciiTheme="majorBidi" w:hAnsiTheme="majorBidi" w:cstheme="majorBidi"/>
          <w:sz w:val="24"/>
          <w:szCs w:val="24"/>
        </w:rPr>
        <w:t>is measured with an EC probe and adjusted by adding concentrated nutrient solution using a peristaltic pump.</w:t>
      </w:r>
    </w:p>
    <w:p w:rsidR="00AF368C" w:rsidRPr="002817FF" w:rsidRDefault="00AF368C" w:rsidP="00721D63">
      <w:pPr>
        <w:pStyle w:val="ListParagraph"/>
        <w:numPr>
          <w:ilvl w:val="0"/>
          <w:numId w:val="1"/>
        </w:numPr>
        <w:spacing w:line="480" w:lineRule="auto"/>
        <w:jc w:val="both"/>
        <w:rPr>
          <w:rFonts w:asciiTheme="majorBidi" w:hAnsiTheme="majorBidi" w:cstheme="majorBidi"/>
          <w:b/>
          <w:sz w:val="24"/>
          <w:szCs w:val="24"/>
        </w:rPr>
      </w:pPr>
      <w:r w:rsidRPr="002817FF">
        <w:rPr>
          <w:rFonts w:asciiTheme="majorBidi" w:hAnsiTheme="majorBidi" w:cstheme="majorBidi"/>
          <w:b/>
          <w:sz w:val="24"/>
          <w:szCs w:val="24"/>
        </w:rPr>
        <w:t>Background Information</w:t>
      </w:r>
    </w:p>
    <w:p w:rsidR="005E341C" w:rsidRDefault="00E02EC4" w:rsidP="00721D63">
      <w:pPr>
        <w:spacing w:line="480" w:lineRule="auto"/>
        <w:ind w:firstLine="360"/>
        <w:jc w:val="both"/>
        <w:rPr>
          <w:rFonts w:asciiTheme="majorBidi" w:hAnsiTheme="majorBidi" w:cstheme="majorBidi"/>
          <w:sz w:val="24"/>
          <w:szCs w:val="24"/>
        </w:rPr>
      </w:pPr>
      <w:r w:rsidRPr="000F685F">
        <w:rPr>
          <w:rFonts w:asciiTheme="majorBidi" w:hAnsiTheme="majorBidi" w:cstheme="majorBidi"/>
          <w:sz w:val="24"/>
          <w:szCs w:val="24"/>
        </w:rPr>
        <w:t>Internet searches have revealed that there are several hydroponic systems available on the market today. However,</w:t>
      </w:r>
      <w:r w:rsidR="00B67A89" w:rsidRPr="000F685F">
        <w:rPr>
          <w:rFonts w:asciiTheme="majorBidi" w:hAnsiTheme="majorBidi" w:cstheme="majorBidi"/>
          <w:sz w:val="24"/>
          <w:szCs w:val="24"/>
        </w:rPr>
        <w:t xml:space="preserve"> </w:t>
      </w:r>
      <w:r w:rsidR="005E341C" w:rsidRPr="000F685F">
        <w:rPr>
          <w:rFonts w:asciiTheme="majorBidi" w:hAnsiTheme="majorBidi" w:cstheme="majorBidi"/>
          <w:sz w:val="24"/>
          <w:szCs w:val="24"/>
        </w:rPr>
        <w:t xml:space="preserve">most of </w:t>
      </w:r>
      <w:r w:rsidRPr="000F685F">
        <w:rPr>
          <w:rFonts w:asciiTheme="majorBidi" w:hAnsiTheme="majorBidi" w:cstheme="majorBidi"/>
          <w:sz w:val="24"/>
          <w:szCs w:val="24"/>
        </w:rPr>
        <w:t>the</w:t>
      </w:r>
      <w:r w:rsidR="00B67A89" w:rsidRPr="000F685F">
        <w:rPr>
          <w:rFonts w:asciiTheme="majorBidi" w:hAnsiTheme="majorBidi" w:cstheme="majorBidi"/>
          <w:sz w:val="24"/>
          <w:szCs w:val="24"/>
        </w:rPr>
        <w:t xml:space="preserve"> products on the market are manually operated and lack automatic feedback systems for pH, electrical conductivity, and temperature.</w:t>
      </w:r>
      <w:r w:rsidR="00E91325" w:rsidRPr="000F685F">
        <w:rPr>
          <w:rFonts w:asciiTheme="majorBidi" w:hAnsiTheme="majorBidi" w:cstheme="majorBidi"/>
          <w:sz w:val="24"/>
          <w:szCs w:val="24"/>
        </w:rPr>
        <w:t xml:space="preserve"> </w:t>
      </w:r>
      <w:r w:rsidR="005E341C" w:rsidRPr="000F685F">
        <w:rPr>
          <w:rFonts w:asciiTheme="majorBidi" w:hAnsiTheme="majorBidi" w:cstheme="majorBidi"/>
          <w:sz w:val="24"/>
          <w:szCs w:val="24"/>
        </w:rPr>
        <w:t>The</w:t>
      </w:r>
      <w:r w:rsidR="00B67A89" w:rsidRPr="000F685F">
        <w:rPr>
          <w:rFonts w:asciiTheme="majorBidi" w:hAnsiTheme="majorBidi" w:cstheme="majorBidi"/>
          <w:sz w:val="24"/>
          <w:szCs w:val="24"/>
        </w:rPr>
        <w:t xml:space="preserve"> devices </w:t>
      </w:r>
      <w:r w:rsidR="005E341C" w:rsidRPr="000F685F">
        <w:rPr>
          <w:rFonts w:asciiTheme="majorBidi" w:hAnsiTheme="majorBidi" w:cstheme="majorBidi"/>
          <w:sz w:val="24"/>
          <w:szCs w:val="24"/>
        </w:rPr>
        <w:t>that do have</w:t>
      </w:r>
      <w:r w:rsidR="00B67A89" w:rsidRPr="000F685F">
        <w:rPr>
          <w:rFonts w:asciiTheme="majorBidi" w:hAnsiTheme="majorBidi" w:cstheme="majorBidi"/>
          <w:sz w:val="24"/>
          <w:szCs w:val="24"/>
        </w:rPr>
        <w:t xml:space="preserve"> semi-automated features,</w:t>
      </w:r>
      <w:r w:rsidR="005E341C" w:rsidRPr="000F685F">
        <w:rPr>
          <w:rFonts w:asciiTheme="majorBidi" w:hAnsiTheme="majorBidi" w:cstheme="majorBidi"/>
          <w:sz w:val="24"/>
          <w:szCs w:val="24"/>
        </w:rPr>
        <w:t xml:space="preserve"> such as </w:t>
      </w:r>
      <w:r w:rsidR="00B67A89" w:rsidRPr="000F685F">
        <w:rPr>
          <w:rFonts w:asciiTheme="majorBidi" w:hAnsiTheme="majorBidi" w:cstheme="majorBidi"/>
          <w:sz w:val="24"/>
          <w:szCs w:val="24"/>
        </w:rPr>
        <w:t>the ability to monitor and control pH, nutrients, and temperature automatically</w:t>
      </w:r>
      <w:r w:rsidR="005E341C" w:rsidRPr="000F685F">
        <w:rPr>
          <w:rFonts w:asciiTheme="majorBidi" w:hAnsiTheme="majorBidi" w:cstheme="majorBidi"/>
          <w:sz w:val="24"/>
          <w:szCs w:val="24"/>
        </w:rPr>
        <w:t xml:space="preserve"> </w:t>
      </w:r>
      <w:r w:rsidR="00B67A89" w:rsidRPr="000F685F">
        <w:rPr>
          <w:rFonts w:asciiTheme="majorBidi" w:hAnsiTheme="majorBidi" w:cstheme="majorBidi"/>
          <w:sz w:val="24"/>
          <w:szCs w:val="24"/>
        </w:rPr>
        <w:t>are extre</w:t>
      </w:r>
      <w:r w:rsidR="000F685F" w:rsidRPr="000F685F">
        <w:rPr>
          <w:rFonts w:asciiTheme="majorBidi" w:hAnsiTheme="majorBidi" w:cstheme="majorBidi"/>
          <w:sz w:val="24"/>
          <w:szCs w:val="24"/>
        </w:rPr>
        <w:t>mely expensive ($1,500 or more)</w:t>
      </w:r>
      <w:r w:rsidR="00E50806" w:rsidRPr="000F685F">
        <w:rPr>
          <w:rFonts w:asciiTheme="majorBidi" w:hAnsiTheme="majorBidi" w:cstheme="majorBidi"/>
          <w:sz w:val="24"/>
          <w:szCs w:val="24"/>
        </w:rPr>
        <w:t xml:space="preserve"> [5]</w:t>
      </w:r>
      <w:r w:rsidR="000F685F" w:rsidRPr="000F685F">
        <w:rPr>
          <w:rFonts w:asciiTheme="majorBidi" w:hAnsiTheme="majorBidi" w:cstheme="majorBidi"/>
          <w:sz w:val="24"/>
          <w:szCs w:val="24"/>
        </w:rPr>
        <w:t>.</w:t>
      </w:r>
      <w:r w:rsidR="00E50806" w:rsidRPr="000F685F">
        <w:rPr>
          <w:rFonts w:asciiTheme="majorBidi" w:hAnsiTheme="majorBidi" w:cstheme="majorBidi"/>
          <w:sz w:val="24"/>
          <w:szCs w:val="24"/>
        </w:rPr>
        <w:t xml:space="preserve"> </w:t>
      </w:r>
    </w:p>
    <w:p w:rsidR="00B67A89" w:rsidRPr="00483B9B" w:rsidRDefault="00B67A89" w:rsidP="00721D63">
      <w:pPr>
        <w:spacing w:line="480" w:lineRule="auto"/>
        <w:ind w:firstLine="360"/>
        <w:jc w:val="both"/>
        <w:rPr>
          <w:rFonts w:asciiTheme="majorBidi" w:hAnsiTheme="majorBidi" w:cstheme="majorBidi" w:hint="eastAsia"/>
          <w:color w:val="FF0000"/>
          <w:sz w:val="24"/>
          <w:szCs w:val="24"/>
          <w:lang w:eastAsia="zh-TW"/>
        </w:rPr>
      </w:pPr>
      <w:r w:rsidRPr="002817FF">
        <w:rPr>
          <w:rFonts w:asciiTheme="majorBidi" w:hAnsiTheme="majorBidi" w:cstheme="majorBidi"/>
          <w:sz w:val="24"/>
          <w:szCs w:val="24"/>
        </w:rPr>
        <w:t xml:space="preserve">The </w:t>
      </w:r>
      <w:r w:rsidR="005E341C">
        <w:rPr>
          <w:rFonts w:asciiTheme="majorBidi" w:hAnsiTheme="majorBidi" w:cstheme="majorBidi"/>
          <w:sz w:val="24"/>
          <w:szCs w:val="24"/>
        </w:rPr>
        <w:t>Modern</w:t>
      </w:r>
      <w:r w:rsidR="00300112">
        <w:rPr>
          <w:rFonts w:asciiTheme="majorBidi" w:hAnsiTheme="majorBidi" w:cstheme="majorBidi"/>
          <w:sz w:val="24"/>
          <w:szCs w:val="24"/>
        </w:rPr>
        <w:t xml:space="preserve"> </w:t>
      </w:r>
      <w:r w:rsidR="005E341C">
        <w:rPr>
          <w:rFonts w:asciiTheme="majorBidi" w:hAnsiTheme="majorBidi" w:cstheme="majorBidi"/>
          <w:sz w:val="24"/>
          <w:szCs w:val="24"/>
        </w:rPr>
        <w:t>Sprout</w:t>
      </w:r>
      <w:r w:rsidRPr="002817FF">
        <w:rPr>
          <w:rFonts w:asciiTheme="majorBidi" w:hAnsiTheme="majorBidi" w:cstheme="majorBidi"/>
          <w:sz w:val="24"/>
          <w:szCs w:val="24"/>
        </w:rPr>
        <w:t xml:space="preserve"> device</w:t>
      </w:r>
      <w:r w:rsidR="00300112">
        <w:rPr>
          <w:rFonts w:asciiTheme="majorBidi" w:hAnsiTheme="majorBidi" w:cstheme="majorBidi"/>
          <w:sz w:val="24"/>
          <w:szCs w:val="24"/>
        </w:rPr>
        <w:t>’s</w:t>
      </w:r>
      <w:r w:rsidRPr="002817FF">
        <w:rPr>
          <w:rFonts w:asciiTheme="majorBidi" w:hAnsiTheme="majorBidi" w:cstheme="majorBidi"/>
          <w:sz w:val="24"/>
          <w:szCs w:val="24"/>
        </w:rPr>
        <w:t xml:space="preserve"> [3] </w:t>
      </w:r>
      <w:r w:rsidR="00300112">
        <w:rPr>
          <w:rFonts w:asciiTheme="majorBidi" w:hAnsiTheme="majorBidi" w:cstheme="majorBidi"/>
          <w:sz w:val="24"/>
          <w:szCs w:val="24"/>
        </w:rPr>
        <w:t>overall design specifications resemble our product closest due to the device being a window sill planter. Therefore we would have a similar target audience. Although the Modern Sprout device is aesthetically pleasing</w:t>
      </w:r>
      <w:r w:rsidRPr="002817FF">
        <w:rPr>
          <w:rFonts w:asciiTheme="majorBidi" w:hAnsiTheme="majorBidi" w:cstheme="majorBidi"/>
          <w:sz w:val="24"/>
          <w:szCs w:val="24"/>
        </w:rPr>
        <w:t xml:space="preserve">, it does not monitor pH, electrical </w:t>
      </w:r>
      <w:r w:rsidRPr="002817FF">
        <w:rPr>
          <w:rFonts w:asciiTheme="majorBidi" w:hAnsiTheme="majorBidi" w:cstheme="majorBidi"/>
          <w:sz w:val="24"/>
          <w:szCs w:val="24"/>
        </w:rPr>
        <w:lastRenderedPageBreak/>
        <w:t>conductivity,</w:t>
      </w:r>
      <w:r w:rsidR="00E50806" w:rsidRPr="002817FF">
        <w:rPr>
          <w:rFonts w:asciiTheme="majorBidi" w:hAnsiTheme="majorBidi" w:cstheme="majorBidi"/>
          <w:sz w:val="24"/>
          <w:szCs w:val="24"/>
        </w:rPr>
        <w:t xml:space="preserve"> and temperature.</w:t>
      </w:r>
      <w:r w:rsidR="00300112">
        <w:rPr>
          <w:rFonts w:asciiTheme="majorBidi" w:hAnsiTheme="majorBidi" w:cstheme="majorBidi"/>
          <w:sz w:val="24"/>
          <w:szCs w:val="24"/>
        </w:rPr>
        <w:t xml:space="preserve"> Rather it uses a timer to periodically supply nutrients to the plants.</w:t>
      </w:r>
      <w:r w:rsidR="00E50806" w:rsidRPr="002817FF">
        <w:rPr>
          <w:rFonts w:asciiTheme="majorBidi" w:hAnsiTheme="majorBidi" w:cstheme="majorBidi"/>
          <w:sz w:val="24"/>
          <w:szCs w:val="24"/>
        </w:rPr>
        <w:t xml:space="preserve"> Super</w:t>
      </w:r>
      <w:r w:rsidRPr="002817FF">
        <w:rPr>
          <w:rFonts w:asciiTheme="majorBidi" w:hAnsiTheme="majorBidi" w:cstheme="majorBidi"/>
          <w:sz w:val="24"/>
          <w:szCs w:val="24"/>
        </w:rPr>
        <w:t xml:space="preserve">Box [4] is another </w:t>
      </w:r>
      <w:r w:rsidR="00300112">
        <w:rPr>
          <w:rFonts w:asciiTheme="majorBidi" w:hAnsiTheme="majorBidi" w:cstheme="majorBidi"/>
          <w:sz w:val="24"/>
          <w:szCs w:val="24"/>
        </w:rPr>
        <w:t>comparable device that is semi-automated</w:t>
      </w:r>
      <w:r w:rsidRPr="002817FF">
        <w:rPr>
          <w:rFonts w:asciiTheme="majorBidi" w:hAnsiTheme="majorBidi" w:cstheme="majorBidi"/>
          <w:sz w:val="24"/>
          <w:szCs w:val="24"/>
        </w:rPr>
        <w:t>.</w:t>
      </w:r>
      <w:r w:rsidR="00300112">
        <w:rPr>
          <w:rFonts w:asciiTheme="majorBidi" w:hAnsiTheme="majorBidi" w:cstheme="majorBidi"/>
          <w:sz w:val="24"/>
          <w:szCs w:val="24"/>
        </w:rPr>
        <w:t xml:space="preserve"> However the Super</w:t>
      </w:r>
      <w:r w:rsidR="00483B9B">
        <w:rPr>
          <w:rFonts w:asciiTheme="majorBidi" w:hAnsiTheme="majorBidi" w:cstheme="majorBidi"/>
          <w:sz w:val="24"/>
          <w:szCs w:val="24"/>
        </w:rPr>
        <w:t>Box is much more expensive ($795</w:t>
      </w:r>
      <w:r w:rsidR="00300112">
        <w:rPr>
          <w:rFonts w:asciiTheme="majorBidi" w:hAnsiTheme="majorBidi" w:cstheme="majorBidi"/>
          <w:sz w:val="24"/>
          <w:szCs w:val="24"/>
        </w:rPr>
        <w:t>) and there is no</w:t>
      </w:r>
      <w:r w:rsidR="00107C33">
        <w:rPr>
          <w:rFonts w:asciiTheme="majorBidi" w:hAnsiTheme="majorBidi" w:cstheme="majorBidi"/>
          <w:sz w:val="24"/>
          <w:szCs w:val="24"/>
        </w:rPr>
        <w:t xml:space="preserve"> </w:t>
      </w:r>
      <w:r w:rsidR="00300112">
        <w:rPr>
          <w:rFonts w:asciiTheme="majorBidi" w:hAnsiTheme="majorBidi" w:cstheme="majorBidi"/>
          <w:sz w:val="24"/>
          <w:szCs w:val="24"/>
        </w:rPr>
        <w:t>feedback system for the nutrient solution.</w:t>
      </w:r>
      <w:r w:rsidR="00483B9B">
        <w:rPr>
          <w:rFonts w:asciiTheme="majorBidi" w:hAnsiTheme="majorBidi" w:cstheme="majorBidi"/>
          <w:sz w:val="24"/>
          <w:szCs w:val="24"/>
        </w:rPr>
        <w:t xml:space="preserve"> Other countertop designs include the Aero Pro 7 [11] and Waterworks [12] which are also more expensive with less features. </w:t>
      </w:r>
      <w:r w:rsidR="00483B9B" w:rsidRPr="000F685F">
        <w:rPr>
          <w:rFonts w:asciiTheme="majorBidi" w:hAnsiTheme="majorBidi" w:cstheme="majorBidi"/>
          <w:sz w:val="24"/>
          <w:szCs w:val="24"/>
        </w:rPr>
        <w:t>Therefore</w:t>
      </w:r>
      <w:r w:rsidR="00483B9B" w:rsidRPr="002817FF">
        <w:rPr>
          <w:rFonts w:asciiTheme="majorBidi" w:hAnsiTheme="majorBidi" w:cstheme="majorBidi"/>
          <w:color w:val="FF0000"/>
          <w:sz w:val="24"/>
          <w:szCs w:val="24"/>
        </w:rPr>
        <w:t xml:space="preserve"> </w:t>
      </w:r>
      <w:r w:rsidR="00483B9B" w:rsidRPr="002817FF">
        <w:rPr>
          <w:rFonts w:asciiTheme="majorBidi" w:hAnsiTheme="majorBidi" w:cstheme="majorBidi"/>
          <w:sz w:val="24"/>
          <w:szCs w:val="24"/>
        </w:rPr>
        <w:t xml:space="preserve">our design will fill </w:t>
      </w:r>
      <w:r w:rsidR="00483B9B">
        <w:rPr>
          <w:rFonts w:asciiTheme="majorBidi" w:hAnsiTheme="majorBidi" w:cstheme="majorBidi"/>
          <w:sz w:val="24"/>
          <w:szCs w:val="24"/>
        </w:rPr>
        <w:t>the</w:t>
      </w:r>
      <w:r w:rsidR="00483B9B" w:rsidRPr="002817FF">
        <w:rPr>
          <w:rFonts w:asciiTheme="majorBidi" w:hAnsiTheme="majorBidi" w:cstheme="majorBidi"/>
          <w:sz w:val="24"/>
          <w:szCs w:val="24"/>
        </w:rPr>
        <w:t xml:space="preserve"> void for an inexpensive semi-automated system </w:t>
      </w:r>
      <w:r w:rsidR="00483B9B">
        <w:rPr>
          <w:rFonts w:asciiTheme="majorBidi" w:hAnsiTheme="majorBidi" w:cstheme="majorBidi"/>
          <w:sz w:val="24"/>
          <w:szCs w:val="24"/>
        </w:rPr>
        <w:t>with feedback</w:t>
      </w:r>
      <w:r w:rsidR="00483B9B" w:rsidRPr="002817FF">
        <w:rPr>
          <w:rFonts w:asciiTheme="majorBidi" w:hAnsiTheme="majorBidi" w:cstheme="majorBidi"/>
          <w:sz w:val="24"/>
          <w:szCs w:val="24"/>
        </w:rPr>
        <w:t>.</w:t>
      </w:r>
    </w:p>
    <w:p w:rsidR="00B67A89" w:rsidRPr="00483B9B" w:rsidRDefault="00B67A89" w:rsidP="00721D63">
      <w:pPr>
        <w:spacing w:line="480" w:lineRule="auto"/>
        <w:ind w:firstLine="360"/>
        <w:jc w:val="both"/>
        <w:rPr>
          <w:rFonts w:ascii="Times New Roman" w:hAnsi="Times New Roman" w:cs="Arial"/>
          <w:sz w:val="24"/>
          <w:szCs w:val="24"/>
        </w:rPr>
      </w:pPr>
      <w:r w:rsidRPr="002817FF">
        <w:rPr>
          <w:rFonts w:asciiTheme="majorBidi" w:hAnsiTheme="majorBidi" w:cstheme="majorBidi"/>
          <w:sz w:val="24"/>
          <w:szCs w:val="24"/>
        </w:rPr>
        <w:t>The journal search was pr</w:t>
      </w:r>
      <w:r w:rsidR="00107C33">
        <w:rPr>
          <w:rFonts w:asciiTheme="majorBidi" w:hAnsiTheme="majorBidi" w:cstheme="majorBidi"/>
          <w:sz w:val="24"/>
          <w:szCs w:val="24"/>
        </w:rPr>
        <w:t>imarily</w:t>
      </w:r>
      <w:r w:rsidRPr="002817FF">
        <w:rPr>
          <w:rFonts w:asciiTheme="majorBidi" w:hAnsiTheme="majorBidi" w:cstheme="majorBidi"/>
          <w:sz w:val="24"/>
          <w:szCs w:val="24"/>
        </w:rPr>
        <w:t xml:space="preserve"> used to determine the conditions required for the plants to grow effectively and </w:t>
      </w:r>
      <w:r w:rsidRPr="00483B9B">
        <w:rPr>
          <w:rFonts w:asciiTheme="majorBidi" w:hAnsiTheme="majorBidi" w:cstheme="majorBidi"/>
          <w:sz w:val="24"/>
          <w:szCs w:val="24"/>
        </w:rPr>
        <w:t xml:space="preserve">efficiently. </w:t>
      </w:r>
      <w:r w:rsidR="00914FFF" w:rsidRPr="00483B9B">
        <w:rPr>
          <w:rFonts w:asciiTheme="majorBidi" w:hAnsiTheme="majorBidi" w:cstheme="majorBidi"/>
          <w:sz w:val="24"/>
          <w:szCs w:val="24"/>
        </w:rPr>
        <w:t>It was found</w:t>
      </w:r>
      <w:r w:rsidRPr="00483B9B">
        <w:rPr>
          <w:rFonts w:asciiTheme="majorBidi" w:hAnsiTheme="majorBidi" w:cstheme="majorBidi"/>
          <w:sz w:val="24"/>
          <w:szCs w:val="24"/>
        </w:rPr>
        <w:t xml:space="preserve"> </w:t>
      </w:r>
      <w:r w:rsidR="00914FFF" w:rsidRPr="00483B9B">
        <w:rPr>
          <w:rFonts w:asciiTheme="majorBidi" w:hAnsiTheme="majorBidi" w:cstheme="majorBidi"/>
          <w:sz w:val="24"/>
          <w:szCs w:val="24"/>
        </w:rPr>
        <w:t>that</w:t>
      </w:r>
      <w:r w:rsidR="00107C33" w:rsidRPr="00483B9B">
        <w:rPr>
          <w:rFonts w:asciiTheme="majorBidi" w:hAnsiTheme="majorBidi" w:cstheme="majorBidi"/>
          <w:sz w:val="24"/>
          <w:szCs w:val="24"/>
        </w:rPr>
        <w:t xml:space="preserve"> the</w:t>
      </w:r>
      <w:r w:rsidR="00914FFF" w:rsidRPr="00483B9B">
        <w:rPr>
          <w:rFonts w:asciiTheme="majorBidi" w:hAnsiTheme="majorBidi" w:cstheme="majorBidi"/>
          <w:sz w:val="24"/>
          <w:szCs w:val="24"/>
        </w:rPr>
        <w:t xml:space="preserve"> nutrient concentration</w:t>
      </w:r>
      <w:r w:rsidRPr="00483B9B">
        <w:rPr>
          <w:rFonts w:asciiTheme="majorBidi" w:hAnsiTheme="majorBidi" w:cstheme="majorBidi"/>
          <w:sz w:val="24"/>
          <w:szCs w:val="24"/>
        </w:rPr>
        <w:t xml:space="preserve">, temperature, pH, and lighting are the main components that need to be monitored and regulated for the proper growth of a plant [1]. </w:t>
      </w:r>
      <w:r w:rsidR="00483B9B" w:rsidRPr="00483B9B">
        <w:rPr>
          <w:rFonts w:asciiTheme="majorBidi" w:hAnsiTheme="majorBidi" w:cstheme="majorBidi"/>
          <w:sz w:val="24"/>
          <w:szCs w:val="24"/>
        </w:rPr>
        <w:t>There are</w:t>
      </w:r>
      <w:r w:rsidR="00483B9B" w:rsidRPr="00483B9B">
        <w:rPr>
          <w:rFonts w:asciiTheme="majorBidi" w:hAnsiTheme="majorBidi" w:cstheme="majorBidi"/>
          <w:sz w:val="24"/>
          <w:szCs w:val="24"/>
          <w:lang w:eastAsia="zh-TW"/>
        </w:rPr>
        <w:t xml:space="preserve"> upwa</w:t>
      </w:r>
      <w:r w:rsidR="00483B9B">
        <w:rPr>
          <w:rFonts w:asciiTheme="majorBidi" w:hAnsiTheme="majorBidi" w:cstheme="majorBidi"/>
          <w:sz w:val="24"/>
          <w:szCs w:val="24"/>
          <w:lang w:eastAsia="zh-TW"/>
        </w:rPr>
        <w:t>r</w:t>
      </w:r>
      <w:r w:rsidR="00483B9B" w:rsidRPr="00483B9B">
        <w:rPr>
          <w:rFonts w:asciiTheme="majorBidi" w:hAnsiTheme="majorBidi" w:cstheme="majorBidi"/>
          <w:sz w:val="24"/>
          <w:szCs w:val="24"/>
          <w:lang w:eastAsia="zh-TW"/>
        </w:rPr>
        <w:t>ds</w:t>
      </w:r>
      <w:r w:rsidR="00483B9B">
        <w:rPr>
          <w:rFonts w:asciiTheme="majorBidi" w:hAnsiTheme="majorBidi" w:cstheme="majorBidi"/>
          <w:sz w:val="24"/>
          <w:szCs w:val="24"/>
          <w:lang w:eastAsia="zh-TW"/>
        </w:rPr>
        <w:t xml:space="preserve"> of</w:t>
      </w:r>
      <w:r w:rsidR="00483B9B" w:rsidRPr="00483B9B">
        <w:rPr>
          <w:rFonts w:asciiTheme="majorBidi" w:hAnsiTheme="majorBidi" w:cstheme="majorBidi"/>
          <w:sz w:val="24"/>
          <w:szCs w:val="24"/>
        </w:rPr>
        <w:t xml:space="preserve"> 20 elements required for </w:t>
      </w:r>
      <w:r w:rsidR="00483B9B">
        <w:rPr>
          <w:rFonts w:asciiTheme="majorBidi" w:hAnsiTheme="majorBidi" w:cstheme="majorBidi"/>
          <w:sz w:val="24"/>
          <w:szCs w:val="24"/>
        </w:rPr>
        <w:t>plant growth (with the concentration measured through EC).</w:t>
      </w:r>
      <w:r w:rsidR="00483B9B" w:rsidRPr="00483B9B">
        <w:rPr>
          <w:rFonts w:asciiTheme="majorBidi" w:hAnsiTheme="majorBidi" w:cstheme="majorBidi"/>
          <w:sz w:val="24"/>
          <w:szCs w:val="24"/>
        </w:rPr>
        <w:t xml:space="preserve"> Carbon, Hydrogen,</w:t>
      </w:r>
      <w:r w:rsidR="00483B9B">
        <w:rPr>
          <w:rFonts w:asciiTheme="majorBidi" w:hAnsiTheme="majorBidi" w:cstheme="majorBidi"/>
          <w:sz w:val="24"/>
          <w:szCs w:val="24"/>
        </w:rPr>
        <w:t xml:space="preserve"> and Oxygen</w:t>
      </w:r>
      <w:r w:rsidR="00483B9B">
        <w:rPr>
          <w:rFonts w:asciiTheme="majorBidi" w:hAnsiTheme="majorBidi" w:cstheme="majorBidi"/>
          <w:sz w:val="24"/>
          <w:szCs w:val="24"/>
        </w:rPr>
        <w:t xml:space="preserve"> are naturally occurring in solution, ho</w:t>
      </w:r>
      <w:r w:rsidR="00483B9B">
        <w:rPr>
          <w:rFonts w:asciiTheme="majorBidi" w:hAnsiTheme="majorBidi" w:cstheme="majorBidi"/>
          <w:sz w:val="24"/>
          <w:szCs w:val="24"/>
        </w:rPr>
        <w:t xml:space="preserve">wever, Nitrogen, Potassium, Phosphorous, Calcium, Magnesium have to be </w:t>
      </w:r>
      <w:r w:rsidR="00483B9B">
        <w:rPr>
          <w:rFonts w:asciiTheme="majorBidi" w:hAnsiTheme="majorBidi" w:cstheme="majorBidi"/>
          <w:sz w:val="24"/>
          <w:szCs w:val="24"/>
        </w:rPr>
        <w:t xml:space="preserve">manually </w:t>
      </w:r>
      <w:r w:rsidR="00483B9B">
        <w:rPr>
          <w:rFonts w:asciiTheme="majorBidi" w:hAnsiTheme="majorBidi" w:cstheme="majorBidi"/>
          <w:sz w:val="24"/>
          <w:szCs w:val="24"/>
        </w:rPr>
        <w:t>dis</w:t>
      </w:r>
      <w:r w:rsidR="00483B9B">
        <w:rPr>
          <w:rFonts w:asciiTheme="majorBidi" w:hAnsiTheme="majorBidi" w:cstheme="majorBidi"/>
          <w:sz w:val="24"/>
          <w:szCs w:val="24"/>
        </w:rPr>
        <w:t xml:space="preserve">solved in the nutrient solution </w:t>
      </w:r>
      <w:r w:rsidR="00483B9B">
        <w:rPr>
          <w:rFonts w:asciiTheme="majorBidi" w:hAnsiTheme="majorBidi" w:cstheme="majorBidi"/>
          <w:sz w:val="24"/>
          <w:szCs w:val="24"/>
        </w:rPr>
        <w:t>[1].</w:t>
      </w:r>
      <w:r w:rsidR="00483B9B">
        <w:rPr>
          <w:rFonts w:asciiTheme="majorBidi" w:hAnsiTheme="majorBidi" w:cstheme="majorBidi"/>
          <w:sz w:val="24"/>
          <w:szCs w:val="24"/>
        </w:rPr>
        <w:t xml:space="preserve"> It is </w:t>
      </w:r>
      <w:r w:rsidR="00483B9B">
        <w:rPr>
          <w:rFonts w:asciiTheme="majorBidi" w:hAnsiTheme="majorBidi" w:cstheme="majorBidi"/>
          <w:sz w:val="24"/>
          <w:szCs w:val="24"/>
        </w:rPr>
        <w:t>important to maintain the pH of the solution because it affects how well each nutrient can pass through the root cell walls to nourish the plants [4].</w:t>
      </w:r>
      <w:r w:rsidR="00483B9B">
        <w:rPr>
          <w:rFonts w:asciiTheme="majorBidi" w:hAnsiTheme="majorBidi" w:cstheme="majorBidi"/>
          <w:sz w:val="24"/>
          <w:szCs w:val="24"/>
        </w:rPr>
        <w:t xml:space="preserve"> Ea</w:t>
      </w:r>
      <w:r w:rsidR="00483B9B">
        <w:rPr>
          <w:rFonts w:asciiTheme="majorBidi" w:hAnsiTheme="majorBidi" w:cstheme="majorBidi"/>
          <w:sz w:val="24"/>
          <w:szCs w:val="24"/>
        </w:rPr>
        <w:t xml:space="preserve">ch plant has </w:t>
      </w:r>
      <w:r w:rsidR="00483B9B">
        <w:rPr>
          <w:rFonts w:asciiTheme="majorBidi" w:hAnsiTheme="majorBidi" w:cstheme="majorBidi"/>
          <w:sz w:val="24"/>
          <w:szCs w:val="24"/>
        </w:rPr>
        <w:t>an optimal</w:t>
      </w:r>
      <w:r w:rsidR="00483B9B">
        <w:rPr>
          <w:rFonts w:asciiTheme="majorBidi" w:hAnsiTheme="majorBidi" w:cstheme="majorBidi"/>
          <w:sz w:val="24"/>
          <w:szCs w:val="24"/>
        </w:rPr>
        <w:t xml:space="preserve"> pH </w:t>
      </w:r>
      <w:r w:rsidR="00483B9B">
        <w:rPr>
          <w:rFonts w:asciiTheme="majorBidi" w:hAnsiTheme="majorBidi" w:cstheme="majorBidi"/>
          <w:sz w:val="24"/>
          <w:szCs w:val="24"/>
        </w:rPr>
        <w:t>range</w:t>
      </w:r>
      <w:r w:rsidR="00483B9B">
        <w:rPr>
          <w:rFonts w:asciiTheme="majorBidi" w:hAnsiTheme="majorBidi" w:cstheme="majorBidi"/>
          <w:sz w:val="24"/>
          <w:szCs w:val="24"/>
        </w:rPr>
        <w:t xml:space="preserve">, </w:t>
      </w:r>
      <w:r w:rsidR="00483B9B">
        <w:rPr>
          <w:rFonts w:asciiTheme="majorBidi" w:hAnsiTheme="majorBidi" w:cstheme="majorBidi"/>
          <w:sz w:val="24"/>
          <w:szCs w:val="24"/>
        </w:rPr>
        <w:t xml:space="preserve">thus </w:t>
      </w:r>
      <w:r w:rsidR="00483B9B">
        <w:rPr>
          <w:rFonts w:asciiTheme="majorBidi" w:hAnsiTheme="majorBidi" w:cstheme="majorBidi"/>
          <w:sz w:val="24"/>
          <w:szCs w:val="24"/>
        </w:rPr>
        <w:t>the pH must be measure</w:t>
      </w:r>
      <w:r w:rsidR="00483B9B">
        <w:rPr>
          <w:rFonts w:asciiTheme="majorBidi" w:hAnsiTheme="majorBidi" w:cstheme="majorBidi"/>
          <w:sz w:val="24"/>
          <w:szCs w:val="24"/>
        </w:rPr>
        <w:t>d</w:t>
      </w:r>
      <w:r w:rsidR="00483B9B">
        <w:rPr>
          <w:rFonts w:asciiTheme="majorBidi" w:hAnsiTheme="majorBidi" w:cstheme="majorBidi"/>
          <w:sz w:val="24"/>
          <w:szCs w:val="24"/>
        </w:rPr>
        <w:t xml:space="preserve"> and maintained for proper </w:t>
      </w:r>
      <w:r w:rsidR="00483B9B">
        <w:rPr>
          <w:rFonts w:asciiTheme="majorBidi" w:hAnsiTheme="majorBidi" w:cstheme="majorBidi"/>
          <w:sz w:val="24"/>
          <w:szCs w:val="24"/>
        </w:rPr>
        <w:t>plant growth</w:t>
      </w:r>
      <w:r w:rsidR="00483B9B">
        <w:rPr>
          <w:rFonts w:asciiTheme="majorBidi" w:hAnsiTheme="majorBidi" w:cstheme="majorBidi"/>
          <w:sz w:val="24"/>
          <w:szCs w:val="24"/>
        </w:rPr>
        <w:t xml:space="preserve"> [4]. </w:t>
      </w:r>
    </w:p>
    <w:p w:rsidR="00AF368C" w:rsidRDefault="00483B9B" w:rsidP="00721D63">
      <w:pPr>
        <w:spacing w:after="0" w:line="480" w:lineRule="auto"/>
        <w:ind w:firstLine="360"/>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The patent search focused </w:t>
      </w:r>
      <w:r w:rsidR="00B67A89" w:rsidRPr="002817FF">
        <w:rPr>
          <w:rFonts w:asciiTheme="majorBidi" w:hAnsiTheme="majorBidi" w:cstheme="majorBidi"/>
          <w:sz w:val="24"/>
          <w:szCs w:val="24"/>
        </w:rPr>
        <w:t xml:space="preserve">on the nutrient monitoring and lighting </w:t>
      </w:r>
      <w:r w:rsidR="00107C33">
        <w:rPr>
          <w:rFonts w:asciiTheme="majorBidi" w:hAnsiTheme="majorBidi" w:cstheme="majorBidi"/>
          <w:sz w:val="24"/>
          <w:szCs w:val="24"/>
        </w:rPr>
        <w:t>for</w:t>
      </w:r>
      <w:r w:rsidR="00B67A89" w:rsidRPr="002817FF">
        <w:rPr>
          <w:rFonts w:asciiTheme="majorBidi" w:hAnsiTheme="majorBidi" w:cstheme="majorBidi"/>
          <w:sz w:val="24"/>
          <w:szCs w:val="24"/>
        </w:rPr>
        <w:t xml:space="preserve"> the system. Most patents relating to LED grow </w:t>
      </w:r>
      <w:r w:rsidR="00B67A89" w:rsidRPr="00483B9B">
        <w:rPr>
          <w:rFonts w:asciiTheme="majorBidi" w:hAnsiTheme="majorBidi" w:cstheme="majorBidi"/>
          <w:sz w:val="24"/>
          <w:szCs w:val="24"/>
        </w:rPr>
        <w:t xml:space="preserve">lights are </w:t>
      </w:r>
      <w:r w:rsidR="00107C33" w:rsidRPr="00483B9B">
        <w:rPr>
          <w:rFonts w:asciiTheme="majorBidi" w:hAnsiTheme="majorBidi" w:cstheme="majorBidi"/>
          <w:sz w:val="24"/>
          <w:szCs w:val="24"/>
        </w:rPr>
        <w:t xml:space="preserve">for </w:t>
      </w:r>
      <w:r w:rsidR="00B67A89" w:rsidRPr="00483B9B">
        <w:rPr>
          <w:rFonts w:asciiTheme="majorBidi" w:hAnsiTheme="majorBidi" w:cstheme="majorBidi"/>
          <w:sz w:val="24"/>
          <w:szCs w:val="24"/>
        </w:rPr>
        <w:t>arrays of LED lights of varying freq</w:t>
      </w:r>
      <w:r w:rsidR="00107C33" w:rsidRPr="00483B9B">
        <w:rPr>
          <w:rFonts w:asciiTheme="majorBidi" w:hAnsiTheme="majorBidi" w:cstheme="majorBidi"/>
          <w:sz w:val="24"/>
          <w:szCs w:val="24"/>
        </w:rPr>
        <w:t>uencies used in</w:t>
      </w:r>
      <w:r w:rsidR="00914FFF" w:rsidRPr="00483B9B">
        <w:rPr>
          <w:rFonts w:asciiTheme="majorBidi" w:hAnsiTheme="majorBidi" w:cstheme="majorBidi"/>
          <w:sz w:val="24"/>
          <w:szCs w:val="24"/>
        </w:rPr>
        <w:t xml:space="preserve"> mass market growing (patent #</w:t>
      </w:r>
      <w:r w:rsidR="0000593B" w:rsidRPr="00483B9B">
        <w:rPr>
          <w:rFonts w:asciiTheme="majorBidi" w:hAnsiTheme="majorBidi" w:cstheme="majorBidi"/>
          <w:sz w:val="24"/>
          <w:szCs w:val="24"/>
        </w:rPr>
        <w:t xml:space="preserve">s </w:t>
      </w:r>
      <w:r w:rsidR="0000593B" w:rsidRPr="00483B9B">
        <w:rPr>
          <w:rFonts w:asciiTheme="majorBidi" w:hAnsiTheme="majorBidi" w:cstheme="majorBidi"/>
          <w:sz w:val="24"/>
          <w:szCs w:val="24"/>
          <w:shd w:val="clear" w:color="auto" w:fill="FFFFFF"/>
        </w:rPr>
        <w:t>CN 202901994 U</w:t>
      </w:r>
      <w:r w:rsidR="00914FFF" w:rsidRPr="00483B9B">
        <w:rPr>
          <w:rFonts w:asciiTheme="majorBidi" w:hAnsiTheme="majorBidi" w:cstheme="majorBidi"/>
          <w:sz w:val="24"/>
          <w:szCs w:val="24"/>
        </w:rPr>
        <w:t>,</w:t>
      </w:r>
      <w:r w:rsidR="0000593B" w:rsidRPr="00483B9B">
        <w:rPr>
          <w:rFonts w:asciiTheme="majorBidi" w:hAnsiTheme="majorBidi" w:cstheme="majorBidi"/>
          <w:sz w:val="24"/>
          <w:szCs w:val="24"/>
        </w:rPr>
        <w:t xml:space="preserve"> </w:t>
      </w:r>
      <w:r w:rsidR="0000593B" w:rsidRPr="00483B9B">
        <w:rPr>
          <w:rFonts w:asciiTheme="majorBidi" w:hAnsiTheme="majorBidi" w:cstheme="majorBidi"/>
          <w:sz w:val="24"/>
          <w:szCs w:val="24"/>
          <w:shd w:val="clear" w:color="auto" w:fill="FFFFFF"/>
        </w:rPr>
        <w:t>WO 2012003755 A1</w:t>
      </w:r>
      <w:r w:rsidR="0000593B" w:rsidRPr="00483B9B">
        <w:rPr>
          <w:rFonts w:asciiTheme="majorBidi" w:hAnsiTheme="majorBidi" w:cstheme="majorBidi"/>
          <w:sz w:val="24"/>
          <w:szCs w:val="24"/>
        </w:rPr>
        <w:t>)</w:t>
      </w:r>
      <w:r w:rsidR="00914FFF" w:rsidRPr="00483B9B">
        <w:rPr>
          <w:rFonts w:asciiTheme="majorBidi" w:hAnsiTheme="majorBidi" w:cstheme="majorBidi"/>
          <w:sz w:val="24"/>
          <w:szCs w:val="24"/>
        </w:rPr>
        <w:t>.</w:t>
      </w:r>
      <w:r w:rsidRPr="00483B9B">
        <w:rPr>
          <w:rFonts w:asciiTheme="majorBidi" w:hAnsiTheme="majorBidi" w:cstheme="majorBidi"/>
          <w:sz w:val="24"/>
          <w:szCs w:val="24"/>
        </w:rPr>
        <w:t xml:space="preserve"> </w:t>
      </w:r>
      <w:r w:rsidR="00107C33" w:rsidRPr="00483B9B">
        <w:rPr>
          <w:rFonts w:asciiTheme="majorBidi" w:hAnsiTheme="majorBidi" w:cstheme="majorBidi"/>
          <w:sz w:val="24"/>
          <w:szCs w:val="24"/>
        </w:rPr>
        <w:t>One</w:t>
      </w:r>
      <w:r w:rsidR="00600BBD" w:rsidRPr="00483B9B">
        <w:rPr>
          <w:rFonts w:asciiTheme="majorBidi" w:hAnsiTheme="majorBidi" w:cstheme="majorBidi"/>
          <w:sz w:val="24"/>
          <w:szCs w:val="24"/>
        </w:rPr>
        <w:t xml:space="preserve"> </w:t>
      </w:r>
      <w:r w:rsidRPr="00483B9B">
        <w:rPr>
          <w:rFonts w:asciiTheme="majorBidi" w:hAnsiTheme="majorBidi" w:cstheme="majorBidi"/>
          <w:sz w:val="24"/>
          <w:szCs w:val="24"/>
        </w:rPr>
        <w:t xml:space="preserve">method </w:t>
      </w:r>
      <w:r w:rsidR="00107C33" w:rsidRPr="00483B9B">
        <w:rPr>
          <w:rFonts w:asciiTheme="majorBidi" w:hAnsiTheme="majorBidi" w:cstheme="majorBidi"/>
          <w:sz w:val="24"/>
          <w:szCs w:val="24"/>
        </w:rPr>
        <w:t>for nutrient monitoring is</w:t>
      </w:r>
      <w:r w:rsidR="00600BBD" w:rsidRPr="00483B9B">
        <w:rPr>
          <w:rFonts w:asciiTheme="majorBidi" w:hAnsiTheme="majorBidi" w:cstheme="majorBidi"/>
          <w:sz w:val="24"/>
          <w:szCs w:val="24"/>
        </w:rPr>
        <w:t xml:space="preserve"> </w:t>
      </w:r>
      <w:r w:rsidRPr="00483B9B">
        <w:rPr>
          <w:rFonts w:asciiTheme="majorBidi" w:hAnsiTheme="majorBidi" w:cstheme="majorBidi"/>
          <w:sz w:val="24"/>
          <w:szCs w:val="24"/>
        </w:rPr>
        <w:t>outlined in</w:t>
      </w:r>
      <w:r w:rsidR="00600BBD" w:rsidRPr="00483B9B">
        <w:rPr>
          <w:rFonts w:asciiTheme="majorBidi" w:hAnsiTheme="majorBidi" w:cstheme="majorBidi"/>
          <w:sz w:val="24"/>
          <w:szCs w:val="24"/>
        </w:rPr>
        <w:t xml:space="preserve"> a </w:t>
      </w:r>
      <w:r w:rsidR="00B67A89" w:rsidRPr="00483B9B">
        <w:rPr>
          <w:rFonts w:asciiTheme="majorBidi" w:hAnsiTheme="majorBidi" w:cstheme="majorBidi"/>
          <w:sz w:val="24"/>
          <w:szCs w:val="24"/>
        </w:rPr>
        <w:t>patent for optical methods</w:t>
      </w:r>
      <w:r w:rsidRPr="00483B9B">
        <w:rPr>
          <w:rFonts w:asciiTheme="majorBidi" w:hAnsiTheme="majorBidi" w:cstheme="majorBidi"/>
          <w:sz w:val="24"/>
          <w:szCs w:val="24"/>
        </w:rPr>
        <w:t xml:space="preserve"> which</w:t>
      </w:r>
      <w:r w:rsidR="00107C33" w:rsidRPr="00483B9B">
        <w:rPr>
          <w:rFonts w:asciiTheme="majorBidi" w:hAnsiTheme="majorBidi" w:cstheme="majorBidi"/>
          <w:sz w:val="24"/>
          <w:szCs w:val="24"/>
        </w:rPr>
        <w:t xml:space="preserve"> monitor</w:t>
      </w:r>
      <w:r w:rsidRPr="00483B9B">
        <w:rPr>
          <w:rFonts w:asciiTheme="majorBidi" w:hAnsiTheme="majorBidi" w:cstheme="majorBidi"/>
          <w:sz w:val="24"/>
          <w:szCs w:val="24"/>
        </w:rPr>
        <w:t>s</w:t>
      </w:r>
      <w:r w:rsidR="00914FFF" w:rsidRPr="00483B9B">
        <w:rPr>
          <w:rFonts w:asciiTheme="majorBidi" w:hAnsiTheme="majorBidi" w:cstheme="majorBidi"/>
          <w:sz w:val="24"/>
          <w:szCs w:val="24"/>
        </w:rPr>
        <w:t xml:space="preserve"> in near real time</w:t>
      </w:r>
      <w:r w:rsidR="0000593B" w:rsidRPr="00483B9B">
        <w:rPr>
          <w:rFonts w:asciiTheme="majorBidi" w:hAnsiTheme="majorBidi" w:cstheme="majorBidi"/>
          <w:sz w:val="24"/>
          <w:szCs w:val="24"/>
        </w:rPr>
        <w:t xml:space="preserve"> (</w:t>
      </w:r>
      <w:r w:rsidR="00914FFF" w:rsidRPr="00483B9B">
        <w:rPr>
          <w:rFonts w:asciiTheme="majorBidi" w:hAnsiTheme="majorBidi" w:cstheme="majorBidi"/>
          <w:sz w:val="24"/>
          <w:szCs w:val="24"/>
        </w:rPr>
        <w:t xml:space="preserve">patent # </w:t>
      </w:r>
      <w:r w:rsidR="00B67A89" w:rsidRPr="00483B9B">
        <w:rPr>
          <w:rFonts w:asciiTheme="majorBidi" w:hAnsiTheme="majorBidi" w:cstheme="majorBidi"/>
          <w:sz w:val="24"/>
          <w:szCs w:val="24"/>
          <w:shd w:val="clear" w:color="auto" w:fill="FFFFFF"/>
        </w:rPr>
        <w:t>WO 2013022535 A2</w:t>
      </w:r>
      <w:r w:rsidR="0000593B" w:rsidRPr="00483B9B">
        <w:rPr>
          <w:rFonts w:asciiTheme="majorBidi" w:hAnsiTheme="majorBidi" w:cstheme="majorBidi"/>
          <w:sz w:val="24"/>
          <w:szCs w:val="24"/>
          <w:shd w:val="clear" w:color="auto" w:fill="FFFFFF"/>
        </w:rPr>
        <w:t>)</w:t>
      </w:r>
      <w:r w:rsidR="0000593B" w:rsidRPr="00483B9B">
        <w:rPr>
          <w:rFonts w:asciiTheme="majorBidi" w:hAnsiTheme="majorBidi" w:cstheme="majorBidi"/>
          <w:sz w:val="24"/>
          <w:szCs w:val="24"/>
        </w:rPr>
        <w:t>.</w:t>
      </w:r>
      <w:r w:rsidR="00914FFF" w:rsidRPr="00483B9B">
        <w:rPr>
          <w:rFonts w:asciiTheme="majorBidi" w:hAnsiTheme="majorBidi" w:cstheme="majorBidi"/>
          <w:sz w:val="24"/>
          <w:szCs w:val="24"/>
        </w:rPr>
        <w:t xml:space="preserve"> </w:t>
      </w:r>
      <w:r w:rsidR="0000593B" w:rsidRPr="00483B9B">
        <w:rPr>
          <w:rFonts w:asciiTheme="majorBidi" w:hAnsiTheme="majorBidi" w:cstheme="majorBidi"/>
          <w:sz w:val="24"/>
          <w:szCs w:val="24"/>
        </w:rPr>
        <w:t>A</w:t>
      </w:r>
      <w:r w:rsidR="00107C33" w:rsidRPr="00483B9B">
        <w:rPr>
          <w:rFonts w:asciiTheme="majorBidi" w:hAnsiTheme="majorBidi" w:cstheme="majorBidi"/>
          <w:sz w:val="24"/>
          <w:szCs w:val="24"/>
        </w:rPr>
        <w:t>nother</w:t>
      </w:r>
      <w:r w:rsidR="00B67A89" w:rsidRPr="00483B9B">
        <w:rPr>
          <w:rFonts w:asciiTheme="majorBidi" w:hAnsiTheme="majorBidi" w:cstheme="majorBidi"/>
          <w:sz w:val="24"/>
          <w:szCs w:val="24"/>
        </w:rPr>
        <w:t xml:space="preserve"> </w:t>
      </w:r>
      <w:r w:rsidR="0000593B" w:rsidRPr="00483B9B">
        <w:rPr>
          <w:rFonts w:asciiTheme="majorBidi" w:hAnsiTheme="majorBidi" w:cstheme="majorBidi"/>
          <w:sz w:val="24"/>
          <w:szCs w:val="24"/>
        </w:rPr>
        <w:t>system us</w:t>
      </w:r>
      <w:r w:rsidR="00107C33" w:rsidRPr="00483B9B">
        <w:rPr>
          <w:rFonts w:asciiTheme="majorBidi" w:hAnsiTheme="majorBidi" w:cstheme="majorBidi"/>
          <w:sz w:val="24"/>
          <w:szCs w:val="24"/>
        </w:rPr>
        <w:t>es</w:t>
      </w:r>
      <w:r w:rsidR="0000593B" w:rsidRPr="00483B9B">
        <w:rPr>
          <w:rFonts w:asciiTheme="majorBidi" w:hAnsiTheme="majorBidi" w:cstheme="majorBidi"/>
          <w:sz w:val="24"/>
          <w:szCs w:val="24"/>
        </w:rPr>
        <w:t xml:space="preserve"> ion monitoring </w:t>
      </w:r>
      <w:r w:rsidR="00B67A89" w:rsidRPr="00483B9B">
        <w:rPr>
          <w:rFonts w:asciiTheme="majorBidi" w:hAnsiTheme="majorBidi" w:cstheme="majorBidi"/>
          <w:sz w:val="24"/>
          <w:szCs w:val="24"/>
        </w:rPr>
        <w:t>to monitor nutrients supplied in aqueous f</w:t>
      </w:r>
      <w:r w:rsidRPr="00483B9B">
        <w:rPr>
          <w:rFonts w:asciiTheme="majorBidi" w:hAnsiTheme="majorBidi" w:cstheme="majorBidi"/>
          <w:sz w:val="24"/>
          <w:szCs w:val="24"/>
        </w:rPr>
        <w:t>orm to a plant</w:t>
      </w:r>
      <w:r w:rsidR="00914FFF" w:rsidRPr="00483B9B">
        <w:rPr>
          <w:rFonts w:asciiTheme="majorBidi" w:hAnsiTheme="majorBidi" w:cstheme="majorBidi"/>
          <w:sz w:val="24"/>
          <w:szCs w:val="24"/>
        </w:rPr>
        <w:t xml:space="preserve"> </w:t>
      </w:r>
      <w:r w:rsidR="0000593B" w:rsidRPr="00483B9B">
        <w:rPr>
          <w:rFonts w:asciiTheme="majorBidi" w:hAnsiTheme="majorBidi" w:cstheme="majorBidi"/>
          <w:sz w:val="24"/>
          <w:szCs w:val="24"/>
        </w:rPr>
        <w:t>(</w:t>
      </w:r>
      <w:r w:rsidR="00914FFF" w:rsidRPr="00483B9B">
        <w:rPr>
          <w:rFonts w:asciiTheme="majorBidi" w:hAnsiTheme="majorBidi" w:cstheme="majorBidi"/>
          <w:sz w:val="24"/>
          <w:szCs w:val="24"/>
        </w:rPr>
        <w:t xml:space="preserve">patent # </w:t>
      </w:r>
      <w:r w:rsidR="00B67A89" w:rsidRPr="00483B9B">
        <w:rPr>
          <w:rFonts w:asciiTheme="majorBidi" w:hAnsiTheme="majorBidi" w:cstheme="majorBidi"/>
          <w:sz w:val="24"/>
          <w:szCs w:val="24"/>
          <w:shd w:val="clear" w:color="auto" w:fill="FFFFFF"/>
        </w:rPr>
        <w:t>WO 2009066991 A2</w:t>
      </w:r>
      <w:r w:rsidRPr="00483B9B">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w:t>
      </w:r>
    </w:p>
    <w:p w:rsidR="00483B9B" w:rsidRPr="00483B9B" w:rsidRDefault="00483B9B" w:rsidP="00721D63">
      <w:pPr>
        <w:spacing w:after="0" w:line="480" w:lineRule="auto"/>
        <w:ind w:firstLine="360"/>
        <w:jc w:val="both"/>
        <w:rPr>
          <w:rFonts w:asciiTheme="majorBidi" w:hAnsiTheme="majorBidi" w:cstheme="majorBidi"/>
          <w:sz w:val="24"/>
          <w:szCs w:val="24"/>
        </w:rPr>
      </w:pPr>
    </w:p>
    <w:p w:rsidR="002055F4" w:rsidRPr="002817FF" w:rsidRDefault="0000593B" w:rsidP="00721D63">
      <w:pPr>
        <w:pStyle w:val="ListParagraph"/>
        <w:numPr>
          <w:ilvl w:val="0"/>
          <w:numId w:val="1"/>
        </w:numPr>
        <w:spacing w:line="480" w:lineRule="auto"/>
        <w:jc w:val="both"/>
        <w:rPr>
          <w:rFonts w:asciiTheme="majorBidi" w:hAnsiTheme="majorBidi" w:cstheme="majorBidi"/>
          <w:b/>
          <w:sz w:val="24"/>
          <w:szCs w:val="24"/>
        </w:rPr>
      </w:pPr>
      <w:r w:rsidRPr="002817FF">
        <w:rPr>
          <w:rFonts w:asciiTheme="majorBidi" w:hAnsiTheme="majorBidi" w:cstheme="majorBidi"/>
          <w:b/>
          <w:sz w:val="24"/>
          <w:szCs w:val="24"/>
        </w:rPr>
        <w:t>Specifications and Parameter Analysis</w:t>
      </w:r>
      <w:r w:rsidR="000360DA">
        <w:rPr>
          <w:rFonts w:asciiTheme="majorBidi" w:hAnsiTheme="majorBidi" w:cstheme="majorBidi"/>
          <w:b/>
          <w:sz w:val="24"/>
          <w:szCs w:val="24"/>
        </w:rPr>
        <w:t xml:space="preserve"> (See Appendix for detailed c</w:t>
      </w:r>
      <w:r w:rsidR="002055F4" w:rsidRPr="002817FF">
        <w:rPr>
          <w:rFonts w:asciiTheme="majorBidi" w:hAnsiTheme="majorBidi" w:cstheme="majorBidi"/>
          <w:b/>
          <w:sz w:val="24"/>
          <w:szCs w:val="24"/>
        </w:rPr>
        <w:t xml:space="preserve">alculations) </w:t>
      </w:r>
    </w:p>
    <w:p w:rsidR="002055F4" w:rsidRPr="002817FF" w:rsidRDefault="002055F4" w:rsidP="00721D63">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lastRenderedPageBreak/>
        <w:t>In an NFT system, the angled top reservoir allows for a continuous film of solution to flow through the root system. Ideally this solution will flow at 1 L/min. Therefore, it is necessary to choose a water pump with enough power to accomplish this task (accounting for head loss). The friction of the pipe (F), the velocity of fluid (V), the length of tubing (L), the diame</w:t>
      </w:r>
      <w:r w:rsidR="000360DA">
        <w:rPr>
          <w:rFonts w:asciiTheme="majorBidi" w:hAnsiTheme="majorBidi" w:cstheme="majorBidi"/>
          <w:sz w:val="24"/>
          <w:szCs w:val="24"/>
        </w:rPr>
        <w:t>ter of tubing (D), and gravity (</w:t>
      </w:r>
      <w:r w:rsidRPr="002817FF">
        <w:rPr>
          <w:rFonts w:asciiTheme="majorBidi" w:hAnsiTheme="majorBidi" w:cstheme="majorBidi"/>
          <w:sz w:val="24"/>
          <w:szCs w:val="24"/>
        </w:rPr>
        <w:t xml:space="preserve">g) determine </w:t>
      </w:r>
      <w:r w:rsidR="00107C33">
        <w:rPr>
          <w:rFonts w:asciiTheme="majorBidi" w:hAnsiTheme="majorBidi" w:cstheme="majorBidi"/>
          <w:sz w:val="24"/>
          <w:szCs w:val="24"/>
        </w:rPr>
        <w:t>the head loss</w:t>
      </w:r>
      <w:r w:rsidRPr="002817FF">
        <w:rPr>
          <w:rFonts w:asciiTheme="majorBidi" w:hAnsiTheme="majorBidi" w:cstheme="majorBidi"/>
          <w:sz w:val="24"/>
          <w:szCs w:val="24"/>
        </w:rPr>
        <w:t xml:space="preserve">. </w:t>
      </w:r>
    </w:p>
    <w:p w:rsidR="00431E3B" w:rsidRPr="002817FF" w:rsidRDefault="006E4592" w:rsidP="000360DA">
      <w:pPr>
        <w:pStyle w:val="NoSpacing"/>
        <w:spacing w:line="480"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l</m:t>
              </m:r>
            </m:sub>
          </m:sSub>
          <m:r>
            <w:rPr>
              <w:rFonts w:ascii="Cambria Math" w:hAnsi="Cambria Math" w:cstheme="majorBidi"/>
              <w:sz w:val="24"/>
              <w:szCs w:val="24"/>
            </w:rPr>
            <m:t>=F</m:t>
          </m:r>
          <m:r>
            <w:rPr>
              <w:rFonts w:ascii="Menlo Regular" w:hAnsi="Menlo Regular" w:cs="Menlo Regular"/>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L</m:t>
                  </m:r>
                </m:num>
                <m:den>
                  <m:r>
                    <w:rPr>
                      <w:rFonts w:ascii="Cambria Math" w:hAnsi="Cambria Math" w:cstheme="majorBidi"/>
                      <w:sz w:val="24"/>
                      <w:szCs w:val="24"/>
                    </w:rPr>
                    <m:t>D</m:t>
                  </m:r>
                </m:den>
              </m:f>
            </m:e>
          </m:d>
          <m:r>
            <w:rPr>
              <w:rFonts w:ascii="Menlo Regular" w:hAnsi="Menlo Regular" w:cs="Menlo Regular"/>
              <w:sz w:val="24"/>
              <w:szCs w:val="24"/>
            </w:rPr>
            <m:t>*</m:t>
          </m:r>
          <m:r>
            <w:rPr>
              <w:rFonts w:ascii="Cambria Math" w:hAnsi="Cambria Math" w:cstheme="majorBidi"/>
              <w:sz w:val="24"/>
              <w:szCs w:val="24"/>
            </w:rPr>
            <m:t>(</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2</m:t>
                  </m:r>
                </m:sup>
              </m:sSup>
            </m:num>
            <m:den>
              <m:r>
                <w:rPr>
                  <w:rFonts w:ascii="Cambria Math" w:hAnsi="Cambria Math" w:cstheme="majorBidi"/>
                  <w:sz w:val="24"/>
                  <w:szCs w:val="24"/>
                </w:rPr>
                <m:t>2g</m:t>
              </m:r>
            </m:den>
          </m:f>
          <m:r>
            <w:rPr>
              <w:rFonts w:ascii="Cambria Math" w:hAnsi="Cambria Math" w:cstheme="majorBidi"/>
              <w:sz w:val="24"/>
              <w:szCs w:val="24"/>
            </w:rPr>
            <m:t>)</m:t>
          </m:r>
        </m:oMath>
      </m:oMathPara>
    </w:p>
    <w:p w:rsidR="00107C33" w:rsidRPr="002817FF" w:rsidRDefault="002055F4" w:rsidP="000360DA">
      <w:pPr>
        <w:pStyle w:val="NoSpacing"/>
        <w:spacing w:line="480" w:lineRule="auto"/>
        <w:jc w:val="both"/>
        <w:rPr>
          <w:rFonts w:asciiTheme="majorBidi" w:hAnsiTheme="majorBidi" w:cstheme="majorBidi"/>
          <w:color w:val="FF0000"/>
          <w:sz w:val="24"/>
          <w:szCs w:val="24"/>
        </w:rPr>
      </w:pPr>
      <w:r w:rsidRPr="002817FF">
        <w:rPr>
          <w:rFonts w:asciiTheme="majorBidi" w:hAnsiTheme="majorBidi" w:cstheme="majorBidi"/>
          <w:sz w:val="24"/>
          <w:szCs w:val="24"/>
        </w:rPr>
        <w:t>It was found that the pump chosen has sufficient power to provide the necessary flow rate</w:t>
      </w:r>
      <w:r w:rsidRPr="002817FF">
        <w:rPr>
          <w:rFonts w:asciiTheme="majorBidi" w:hAnsiTheme="majorBidi" w:cstheme="majorBidi"/>
          <w:color w:val="FF0000"/>
          <w:sz w:val="24"/>
          <w:szCs w:val="24"/>
        </w:rPr>
        <w:t>.</w:t>
      </w:r>
    </w:p>
    <w:p w:rsidR="002055F4" w:rsidRPr="002817FF" w:rsidRDefault="002055F4" w:rsidP="000360DA">
      <w:pPr>
        <w:pStyle w:val="NoSpacing"/>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t>For this system to be sustainably autonomous there must be enough water in the main reservoir to allow for continuous flow of the nutrient solution. Therefore, it is important to account for solution evaporation on the surface and solution absorption at the roots. The amount of evaporated water per hour is determined by the evaporation coefficient (Θ), the water surface area (A), the humidity ratio in saturated air (x</w:t>
      </w:r>
      <w:r w:rsidRPr="002817FF">
        <w:rPr>
          <w:rFonts w:asciiTheme="majorBidi" w:hAnsiTheme="majorBidi" w:cstheme="majorBidi"/>
          <w:sz w:val="24"/>
          <w:szCs w:val="24"/>
          <w:vertAlign w:val="subscript"/>
        </w:rPr>
        <w:t>s</w:t>
      </w:r>
      <w:r w:rsidRPr="002817FF">
        <w:rPr>
          <w:rFonts w:asciiTheme="majorBidi" w:hAnsiTheme="majorBidi" w:cstheme="majorBidi"/>
          <w:sz w:val="24"/>
          <w:szCs w:val="24"/>
        </w:rPr>
        <w:t xml:space="preserve">), and the humidity ratio in the air (x). </w:t>
      </w:r>
    </w:p>
    <w:p w:rsidR="00431E3B" w:rsidRPr="002817FF" w:rsidRDefault="006E4592" w:rsidP="000360DA">
      <w:pPr>
        <w:pStyle w:val="NoSpacing"/>
        <w:spacing w:line="480"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Lucida Sans Unicode" w:hAnsi="Lucida Sans Unicode" w:cs="Lucida Sans Unicode"/>
                  <w:sz w:val="24"/>
                  <w:szCs w:val="24"/>
                </w:rPr>
                <m:t>h</m:t>
              </m:r>
            </m:sub>
          </m:sSub>
          <m:r>
            <w:rPr>
              <w:rFonts w:ascii="Cambria Math" w:hAnsi="Cambria Math" w:cstheme="majorBidi"/>
              <w:sz w:val="24"/>
              <w:szCs w:val="24"/>
            </w:rPr>
            <m:t>=</m:t>
          </m:r>
          <m:r>
            <m:rPr>
              <m:sty m:val="p"/>
            </m:rPr>
            <w:rPr>
              <w:rFonts w:ascii="Cambria Math" w:hAnsi="Cambria Math" w:cstheme="majorBidi"/>
              <w:sz w:val="24"/>
              <w:szCs w:val="24"/>
            </w:rPr>
            <m:t>Θ</m:t>
          </m:r>
          <m:r>
            <w:rPr>
              <w:rFonts w:ascii="Menlo Regular" w:hAnsi="Menlo Regular" w:cs="Menlo Regular"/>
              <w:sz w:val="24"/>
              <w:szCs w:val="24"/>
            </w:rPr>
            <m:t>*</m:t>
          </m:r>
          <m:r>
            <w:rPr>
              <w:rFonts w:ascii="Cambria Math" w:hAnsi="Cambria Math" w:cstheme="majorBidi"/>
              <w:sz w:val="24"/>
              <w:szCs w:val="24"/>
            </w:rPr>
            <m:t>A</m:t>
          </m:r>
          <m:r>
            <w:rPr>
              <w:rFonts w:ascii="Menlo Regular" w:hAnsi="Menlo Regular" w:cs="Menlo Regular"/>
              <w:sz w:val="24"/>
              <w:szCs w:val="24"/>
            </w:rPr>
            <m:t>*</m:t>
          </m:r>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s</m:t>
              </m:r>
            </m:sub>
          </m:sSub>
          <m:r>
            <w:rPr>
              <w:rFonts w:ascii="Cambria Math" w:hAnsi="Cambria Math" w:cstheme="majorBidi"/>
              <w:sz w:val="24"/>
              <w:szCs w:val="24"/>
            </w:rPr>
            <m:t>-x)</m:t>
          </m:r>
        </m:oMath>
      </m:oMathPara>
    </w:p>
    <w:p w:rsidR="002055F4" w:rsidRPr="002817FF" w:rsidRDefault="002055F4" w:rsidP="000360DA">
      <w:pPr>
        <w:pStyle w:val="NoSpacing"/>
        <w:spacing w:line="480" w:lineRule="auto"/>
        <w:jc w:val="both"/>
        <w:rPr>
          <w:rFonts w:asciiTheme="majorBidi" w:hAnsiTheme="majorBidi" w:cstheme="majorBidi"/>
          <w:sz w:val="24"/>
          <w:szCs w:val="24"/>
        </w:rPr>
      </w:pPr>
      <w:r w:rsidRPr="002817FF">
        <w:rPr>
          <w:rFonts w:asciiTheme="majorBidi" w:hAnsiTheme="majorBidi" w:cstheme="majorBidi"/>
          <w:sz w:val="24"/>
          <w:szCs w:val="24"/>
        </w:rPr>
        <w:t>It was found that with the tank size</w:t>
      </w:r>
      <w:r w:rsidR="00107C33">
        <w:rPr>
          <w:rFonts w:asciiTheme="majorBidi" w:hAnsiTheme="majorBidi" w:cstheme="majorBidi"/>
          <w:sz w:val="24"/>
          <w:szCs w:val="24"/>
        </w:rPr>
        <w:t>, which was</w:t>
      </w:r>
      <w:r w:rsidRPr="002817FF">
        <w:rPr>
          <w:rFonts w:asciiTheme="majorBidi" w:hAnsiTheme="majorBidi" w:cstheme="majorBidi"/>
          <w:sz w:val="24"/>
          <w:szCs w:val="24"/>
        </w:rPr>
        <w:t xml:space="preserve"> determined by the design constraint of keeping the entire device on a counter top,</w:t>
      </w:r>
      <w:r w:rsidR="00107C33">
        <w:rPr>
          <w:rFonts w:asciiTheme="majorBidi" w:hAnsiTheme="majorBidi" w:cstheme="majorBidi"/>
          <w:sz w:val="24"/>
          <w:szCs w:val="24"/>
        </w:rPr>
        <w:t xml:space="preserve"> there will be</w:t>
      </w:r>
      <w:r w:rsidRPr="002817FF">
        <w:rPr>
          <w:rFonts w:asciiTheme="majorBidi" w:hAnsiTheme="majorBidi" w:cstheme="majorBidi"/>
          <w:sz w:val="24"/>
          <w:szCs w:val="24"/>
        </w:rPr>
        <w:t xml:space="preserve"> 1.77 gallons used per week (at 20</w:t>
      </w:r>
      <w:r w:rsidRPr="002817FF">
        <w:rPr>
          <w:rFonts w:asciiTheme="majorBidi" w:hAnsiTheme="majorBidi" w:cstheme="majorBidi"/>
          <w:sz w:val="24"/>
          <w:szCs w:val="24"/>
          <w:vertAlign w:val="superscript"/>
        </w:rPr>
        <w:t>o</w:t>
      </w:r>
      <w:r w:rsidRPr="002817FF">
        <w:rPr>
          <w:rFonts w:asciiTheme="majorBidi" w:hAnsiTheme="majorBidi" w:cstheme="majorBidi"/>
          <w:sz w:val="24"/>
          <w:szCs w:val="24"/>
        </w:rPr>
        <w:t>C) leaving 1.59 gallons in the container.</w:t>
      </w:r>
    </w:p>
    <w:p w:rsidR="002055F4" w:rsidRPr="002817FF" w:rsidRDefault="002055F4" w:rsidP="000360DA">
      <w:pPr>
        <w:pStyle w:val="NoSpacing"/>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t>It is most practical for construction to use acrylic for the reservoir, but first it must be determined whether acrylic is able to withstand the water pressure. The resulting force is related to the average pressure multiplied by the area of the wall, acting at 1/3 the distance from the base to the water surface. It was found that the maximum force on the walls is 18.22N, well within the stress limits of acrylic.</w:t>
      </w:r>
      <w:r w:rsidR="000F685F">
        <w:rPr>
          <w:rFonts w:asciiTheme="majorBidi" w:hAnsiTheme="majorBidi" w:cstheme="majorBidi"/>
          <w:sz w:val="24"/>
          <w:szCs w:val="24"/>
        </w:rPr>
        <w:t xml:space="preserve"> While the weight of the water on the bottom panel was found to be </w:t>
      </w:r>
      <w:r w:rsidR="000F685F" w:rsidRPr="00A509C9">
        <w:rPr>
          <w:rFonts w:ascii="Times New Roman" w:eastAsia="Times New Roman" w:hAnsi="Times New Roman" w:cs="Times New Roman"/>
          <w:color w:val="000000"/>
          <w:sz w:val="24"/>
          <w:szCs w:val="24"/>
        </w:rPr>
        <w:t>124.91</w:t>
      </w:r>
      <w:r w:rsidR="000F685F">
        <w:rPr>
          <w:rFonts w:ascii="Times New Roman" w:eastAsia="Times New Roman" w:hAnsi="Times New Roman" w:cs="Times New Roman"/>
          <w:color w:val="000000"/>
          <w:sz w:val="24"/>
          <w:szCs w:val="24"/>
        </w:rPr>
        <w:t>N.</w:t>
      </w:r>
    </w:p>
    <w:p w:rsidR="002055F4" w:rsidRPr="002817FF" w:rsidRDefault="002055F4" w:rsidP="000360DA">
      <w:pPr>
        <w:pStyle w:val="NoSpacing"/>
        <w:spacing w:line="480" w:lineRule="auto"/>
        <w:jc w:val="both"/>
        <w:rPr>
          <w:rFonts w:asciiTheme="majorBidi" w:hAnsiTheme="majorBidi" w:cstheme="majorBidi"/>
          <w:sz w:val="24"/>
          <w:szCs w:val="24"/>
        </w:rPr>
      </w:pPr>
      <w:r w:rsidRPr="002817FF">
        <w:rPr>
          <w:rFonts w:asciiTheme="majorBidi" w:hAnsiTheme="majorBidi" w:cstheme="majorBidi"/>
          <w:sz w:val="24"/>
          <w:szCs w:val="24"/>
        </w:rPr>
        <w:lastRenderedPageBreak/>
        <w:tab/>
        <w:t>The temperature of the water must remain within the desired range at all times. Thus, we performed a heat transfer analysis for our water heater. First, to find the amount of heat required to rise the temperature we use</w:t>
      </w:r>
      <w:r w:rsidR="0082234C">
        <w:rPr>
          <w:rFonts w:asciiTheme="majorBidi" w:hAnsiTheme="majorBidi" w:cstheme="majorBidi"/>
          <w:sz w:val="24"/>
          <w:szCs w:val="24"/>
        </w:rPr>
        <w:t>d</w:t>
      </w:r>
      <w:r w:rsidRPr="002817FF">
        <w:rPr>
          <w:rFonts w:asciiTheme="majorBidi" w:hAnsiTheme="majorBidi" w:cstheme="majorBidi"/>
          <w:sz w:val="24"/>
          <w:szCs w:val="24"/>
        </w:rPr>
        <w:t xml:space="preserve"> the following formula using the specific heat of the solution (Cp), the mass (m), and the difference in temperature (dt).</w:t>
      </w:r>
    </w:p>
    <w:p w:rsidR="002055F4" w:rsidRPr="002817FF" w:rsidRDefault="002055F4" w:rsidP="000360DA">
      <w:pPr>
        <w:pStyle w:val="NoSpacing"/>
        <w:spacing w:line="480" w:lineRule="auto"/>
        <w:jc w:val="both"/>
        <w:rPr>
          <w:rFonts w:asciiTheme="majorBidi" w:hAnsiTheme="majorBidi" w:cstheme="majorBidi"/>
          <w:sz w:val="24"/>
          <w:szCs w:val="24"/>
        </w:rPr>
      </w:pPr>
      <m:oMathPara>
        <m:oMath>
          <m:r>
            <w:rPr>
              <w:rFonts w:ascii="Cambria Math" w:hAnsi="Cambria Math" w:cstheme="majorBidi"/>
              <w:sz w:val="24"/>
              <w:szCs w:val="24"/>
            </w:rPr>
            <m:t>Q=Cp</m:t>
          </m:r>
          <m:r>
            <w:rPr>
              <w:rFonts w:ascii="Menlo Regular" w:hAnsi="Menlo Regular" w:cs="Menlo Regular"/>
              <w:sz w:val="24"/>
              <w:szCs w:val="24"/>
            </w:rPr>
            <m:t>*</m:t>
          </m:r>
          <m:r>
            <w:rPr>
              <w:rFonts w:ascii="Cambria Math" w:hAnsi="Cambria Math" w:cstheme="majorBidi"/>
              <w:sz w:val="24"/>
              <w:szCs w:val="24"/>
            </w:rPr>
            <m:t>m</m:t>
          </m:r>
          <m:r>
            <w:rPr>
              <w:rFonts w:ascii="Menlo Regular" w:hAnsi="Menlo Regular" w:cs="Menlo Regular"/>
              <w:sz w:val="24"/>
              <w:szCs w:val="24"/>
            </w:rPr>
            <m:t>*</m:t>
          </m:r>
          <m:r>
            <w:rPr>
              <w:rFonts w:ascii="Cambria Math" w:hAnsi="Cambria Math" w:cstheme="majorBidi"/>
              <w:sz w:val="24"/>
              <w:szCs w:val="24"/>
            </w:rPr>
            <m:t>dt</m:t>
          </m:r>
        </m:oMath>
      </m:oMathPara>
    </w:p>
    <w:p w:rsidR="002055F4" w:rsidRPr="002817FF" w:rsidRDefault="002055F4" w:rsidP="000360DA">
      <w:pPr>
        <w:pStyle w:val="NoSpacing"/>
        <w:spacing w:line="480" w:lineRule="auto"/>
        <w:jc w:val="both"/>
        <w:rPr>
          <w:rFonts w:asciiTheme="majorBidi" w:hAnsiTheme="majorBidi" w:cstheme="majorBidi"/>
          <w:sz w:val="24"/>
          <w:szCs w:val="24"/>
        </w:rPr>
      </w:pPr>
      <w:r w:rsidRPr="002817FF">
        <w:rPr>
          <w:rFonts w:asciiTheme="majorBidi" w:hAnsiTheme="majorBidi" w:cstheme="majorBidi"/>
          <w:sz w:val="24"/>
          <w:szCs w:val="24"/>
        </w:rPr>
        <w:t>Then, given the power rating of the heater we chose, we find time the heater should be left on to raise the reservoir temperature a specified amount. It was found that it would take 8.89 minutes to raise the temperature of the solution by 1 degree. The temperature changes required will be minor (around room temperature), so this is an acceptable rate of change.</w:t>
      </w:r>
    </w:p>
    <w:p w:rsidR="00431E3B" w:rsidRDefault="002055F4" w:rsidP="00721D63">
      <w:pPr>
        <w:pStyle w:val="NoSpacing"/>
        <w:spacing w:line="480" w:lineRule="auto"/>
        <w:jc w:val="both"/>
        <w:rPr>
          <w:rFonts w:asciiTheme="majorBidi" w:hAnsiTheme="majorBidi" w:cstheme="majorBidi"/>
          <w:sz w:val="24"/>
          <w:szCs w:val="24"/>
        </w:rPr>
      </w:pPr>
      <w:r w:rsidRPr="002817FF">
        <w:rPr>
          <w:rFonts w:asciiTheme="majorBidi" w:hAnsiTheme="majorBidi" w:cstheme="majorBidi"/>
          <w:sz w:val="24"/>
          <w:szCs w:val="24"/>
        </w:rPr>
        <w:tab/>
        <w:t>Finally the pH and nutrient solution dosages were determined for basil. It was foun</w:t>
      </w:r>
      <w:r w:rsidR="00431E3B" w:rsidRPr="002817FF">
        <w:rPr>
          <w:rFonts w:asciiTheme="majorBidi" w:hAnsiTheme="majorBidi" w:cstheme="majorBidi"/>
          <w:sz w:val="24"/>
          <w:szCs w:val="24"/>
        </w:rPr>
        <w:t xml:space="preserve">d that the necessary adjustments were feasible given our system. </w:t>
      </w:r>
      <w:r w:rsidRPr="002817FF">
        <w:rPr>
          <w:rFonts w:asciiTheme="majorBidi" w:hAnsiTheme="majorBidi" w:cstheme="majorBidi"/>
          <w:sz w:val="24"/>
          <w:szCs w:val="24"/>
        </w:rPr>
        <w:t>It is important to note that most herbs require similar growing conditions and could also grow in our system (See Appendix</w:t>
      </w:r>
      <w:r w:rsidR="000360DA">
        <w:rPr>
          <w:rFonts w:asciiTheme="majorBidi" w:hAnsiTheme="majorBidi" w:cstheme="majorBidi"/>
          <w:sz w:val="24"/>
          <w:szCs w:val="24"/>
        </w:rPr>
        <w:t xml:space="preserve"> i</w:t>
      </w:r>
      <w:r w:rsidRPr="002817FF">
        <w:rPr>
          <w:rFonts w:asciiTheme="majorBidi" w:hAnsiTheme="majorBidi" w:cstheme="majorBidi"/>
          <w:sz w:val="24"/>
          <w:szCs w:val="24"/>
        </w:rPr>
        <w:t>).</w:t>
      </w:r>
    </w:p>
    <w:p w:rsidR="000360DA" w:rsidRDefault="000360DA" w:rsidP="00721D63">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b/>
        <w:t>For all calculations, we assumed that the nutrient solution had the same properties as water.</w:t>
      </w:r>
    </w:p>
    <w:p w:rsidR="002817FF" w:rsidRPr="002817FF" w:rsidRDefault="002817FF" w:rsidP="00721D63">
      <w:pPr>
        <w:pStyle w:val="NoSpacing"/>
        <w:spacing w:line="480" w:lineRule="auto"/>
        <w:jc w:val="both"/>
        <w:rPr>
          <w:rFonts w:asciiTheme="majorBidi" w:hAnsiTheme="majorBidi" w:cstheme="majorBidi"/>
          <w:sz w:val="24"/>
          <w:szCs w:val="24"/>
        </w:rPr>
      </w:pPr>
    </w:p>
    <w:p w:rsidR="0000593B" w:rsidRPr="002817FF" w:rsidRDefault="0000593B" w:rsidP="00721D63">
      <w:pPr>
        <w:pStyle w:val="ListParagraph"/>
        <w:numPr>
          <w:ilvl w:val="0"/>
          <w:numId w:val="1"/>
        </w:numPr>
        <w:spacing w:line="480" w:lineRule="auto"/>
        <w:jc w:val="both"/>
        <w:rPr>
          <w:rFonts w:asciiTheme="majorBidi" w:hAnsiTheme="majorBidi" w:cstheme="majorBidi"/>
          <w:b/>
          <w:sz w:val="24"/>
          <w:szCs w:val="24"/>
        </w:rPr>
      </w:pPr>
      <w:r w:rsidRPr="002817FF">
        <w:rPr>
          <w:rFonts w:asciiTheme="majorBidi" w:hAnsiTheme="majorBidi" w:cstheme="majorBidi"/>
          <w:b/>
          <w:sz w:val="24"/>
          <w:szCs w:val="24"/>
        </w:rPr>
        <w:t>Final Design</w:t>
      </w:r>
      <w:r w:rsidR="002817FF" w:rsidRPr="002817FF">
        <w:rPr>
          <w:rFonts w:asciiTheme="majorBidi" w:hAnsiTheme="majorBidi" w:cstheme="majorBidi"/>
          <w:b/>
          <w:sz w:val="24"/>
          <w:szCs w:val="24"/>
        </w:rPr>
        <w:t xml:space="preserve"> Specifications</w:t>
      </w:r>
    </w:p>
    <w:p w:rsidR="002817FF" w:rsidRPr="002817FF" w:rsidRDefault="002817FF" w:rsidP="00721D63">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t xml:space="preserve">As a group, </w:t>
      </w:r>
      <w:r w:rsidR="0082234C">
        <w:rPr>
          <w:rFonts w:asciiTheme="majorBidi" w:hAnsiTheme="majorBidi" w:cstheme="majorBidi"/>
          <w:sz w:val="24"/>
          <w:szCs w:val="24"/>
        </w:rPr>
        <w:t>it was agreed upon</w:t>
      </w:r>
      <w:r w:rsidRPr="002817FF">
        <w:rPr>
          <w:rFonts w:asciiTheme="majorBidi" w:hAnsiTheme="majorBidi" w:cstheme="majorBidi"/>
          <w:sz w:val="24"/>
          <w:szCs w:val="24"/>
        </w:rPr>
        <w:t xml:space="preserve"> that a clear plastic </w:t>
      </w:r>
      <w:r w:rsidR="005317FA">
        <w:rPr>
          <w:rFonts w:asciiTheme="majorBidi" w:hAnsiTheme="majorBidi" w:cstheme="majorBidi"/>
          <w:sz w:val="24"/>
          <w:szCs w:val="24"/>
        </w:rPr>
        <w:t xml:space="preserve">(acrylic) </w:t>
      </w:r>
      <w:r w:rsidRPr="002817FF">
        <w:rPr>
          <w:rFonts w:asciiTheme="majorBidi" w:hAnsiTheme="majorBidi" w:cstheme="majorBidi"/>
          <w:sz w:val="24"/>
          <w:szCs w:val="24"/>
        </w:rPr>
        <w:t xml:space="preserve">would be desired for the majority of </w:t>
      </w:r>
      <w:r w:rsidR="005317FA">
        <w:rPr>
          <w:rFonts w:asciiTheme="majorBidi" w:hAnsiTheme="majorBidi" w:cstheme="majorBidi"/>
          <w:sz w:val="24"/>
          <w:szCs w:val="24"/>
        </w:rPr>
        <w:t>the device, so the interior is visible</w:t>
      </w:r>
      <w:r w:rsidRPr="002817FF">
        <w:rPr>
          <w:rFonts w:asciiTheme="majorBidi" w:hAnsiTheme="majorBidi" w:cstheme="majorBidi"/>
          <w:sz w:val="24"/>
          <w:szCs w:val="24"/>
        </w:rPr>
        <w:t xml:space="preserve"> </w:t>
      </w:r>
      <w:r w:rsidR="005317FA">
        <w:rPr>
          <w:rFonts w:asciiTheme="majorBidi" w:hAnsiTheme="majorBidi" w:cstheme="majorBidi"/>
          <w:sz w:val="24"/>
          <w:szCs w:val="24"/>
        </w:rPr>
        <w:t>for the final expo</w:t>
      </w:r>
      <w:r w:rsidRPr="002817FF">
        <w:rPr>
          <w:rFonts w:asciiTheme="majorBidi" w:hAnsiTheme="majorBidi" w:cstheme="majorBidi"/>
          <w:sz w:val="24"/>
          <w:szCs w:val="24"/>
        </w:rPr>
        <w:t>. This is an aesthetic choice, and in reality is not optimal for a hydroponic system</w:t>
      </w:r>
      <w:r w:rsidR="005317FA">
        <w:rPr>
          <w:rFonts w:asciiTheme="majorBidi" w:hAnsiTheme="majorBidi" w:cstheme="majorBidi"/>
          <w:sz w:val="24"/>
          <w:szCs w:val="24"/>
        </w:rPr>
        <w:t>,</w:t>
      </w:r>
      <w:r w:rsidRPr="002817FF">
        <w:rPr>
          <w:rFonts w:asciiTheme="majorBidi" w:hAnsiTheme="majorBidi" w:cstheme="majorBidi"/>
          <w:sz w:val="24"/>
          <w:szCs w:val="24"/>
        </w:rPr>
        <w:t xml:space="preserve"> due to th</w:t>
      </w:r>
      <w:r w:rsidR="0082234C">
        <w:rPr>
          <w:rFonts w:asciiTheme="majorBidi" w:hAnsiTheme="majorBidi" w:cstheme="majorBidi"/>
          <w:sz w:val="24"/>
          <w:szCs w:val="24"/>
        </w:rPr>
        <w:t>e potential for algae growth. If</w:t>
      </w:r>
      <w:r w:rsidRPr="002817FF">
        <w:rPr>
          <w:rFonts w:asciiTheme="majorBidi" w:hAnsiTheme="majorBidi" w:cstheme="majorBidi"/>
          <w:sz w:val="24"/>
          <w:szCs w:val="24"/>
        </w:rPr>
        <w:t xml:space="preserve"> this </w:t>
      </w:r>
      <w:r w:rsidR="0082234C">
        <w:rPr>
          <w:rFonts w:asciiTheme="majorBidi" w:hAnsiTheme="majorBidi" w:cstheme="majorBidi"/>
          <w:sz w:val="24"/>
          <w:szCs w:val="24"/>
        </w:rPr>
        <w:t xml:space="preserve">product </w:t>
      </w:r>
      <w:r w:rsidRPr="002817FF">
        <w:rPr>
          <w:rFonts w:asciiTheme="majorBidi" w:hAnsiTheme="majorBidi" w:cstheme="majorBidi"/>
          <w:sz w:val="24"/>
          <w:szCs w:val="24"/>
        </w:rPr>
        <w:t>were made f</w:t>
      </w:r>
      <w:r>
        <w:rPr>
          <w:rFonts w:asciiTheme="majorBidi" w:hAnsiTheme="majorBidi" w:cstheme="majorBidi"/>
          <w:sz w:val="24"/>
          <w:szCs w:val="24"/>
        </w:rPr>
        <w:t>or market we would use opaque injection molded plastic instead of acrylic and ABS for our plastic parts.</w:t>
      </w:r>
      <w:r w:rsidR="005317FA">
        <w:rPr>
          <w:rFonts w:asciiTheme="majorBidi" w:hAnsiTheme="majorBidi" w:cstheme="majorBidi"/>
          <w:sz w:val="24"/>
          <w:szCs w:val="24"/>
        </w:rPr>
        <w:t xml:space="preserve"> Acrylic, however, satisfied several of our design requirements, including satisfactory strength and ease of fabrication. Additionally, due to this project being a budget constrained design, having the necessary acrylic free and available played a role in the decision as well. </w:t>
      </w:r>
    </w:p>
    <w:p w:rsidR="002817FF" w:rsidRPr="002817FF" w:rsidRDefault="002817FF" w:rsidP="00721D63">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lastRenderedPageBreak/>
        <w:t>As mentioned earlier, we settled on an NFT hydroponic system. The bare</w:t>
      </w:r>
      <w:r w:rsidR="0082234C">
        <w:rPr>
          <w:rFonts w:asciiTheme="majorBidi" w:hAnsiTheme="majorBidi" w:cstheme="majorBidi"/>
          <w:sz w:val="24"/>
          <w:szCs w:val="24"/>
        </w:rPr>
        <w:t xml:space="preserve"> essentials of a NFT system are: a w</w:t>
      </w:r>
      <w:r w:rsidRPr="002817FF">
        <w:rPr>
          <w:rFonts w:asciiTheme="majorBidi" w:hAnsiTheme="majorBidi" w:cstheme="majorBidi"/>
          <w:sz w:val="24"/>
          <w:szCs w:val="24"/>
        </w:rPr>
        <w:t xml:space="preserve">ater reservoir (&gt; 3 gallons), </w:t>
      </w:r>
      <w:r w:rsidR="0082234C">
        <w:rPr>
          <w:rFonts w:asciiTheme="majorBidi" w:hAnsiTheme="majorBidi" w:cstheme="majorBidi"/>
          <w:sz w:val="24"/>
          <w:szCs w:val="24"/>
        </w:rPr>
        <w:t>w</w:t>
      </w:r>
      <w:r w:rsidRPr="002817FF">
        <w:rPr>
          <w:rFonts w:asciiTheme="majorBidi" w:hAnsiTheme="majorBidi" w:cstheme="majorBidi"/>
          <w:sz w:val="24"/>
          <w:szCs w:val="24"/>
        </w:rPr>
        <w:t xml:space="preserve">ater pump, </w:t>
      </w:r>
      <w:r w:rsidR="0082234C">
        <w:rPr>
          <w:rFonts w:asciiTheme="majorBidi" w:hAnsiTheme="majorBidi" w:cstheme="majorBidi"/>
          <w:sz w:val="24"/>
          <w:szCs w:val="24"/>
        </w:rPr>
        <w:t>p</w:t>
      </w:r>
      <w:r w:rsidRPr="002817FF">
        <w:rPr>
          <w:rFonts w:asciiTheme="majorBidi" w:hAnsiTheme="majorBidi" w:cstheme="majorBidi"/>
          <w:sz w:val="24"/>
          <w:szCs w:val="24"/>
        </w:rPr>
        <w:t xml:space="preserve">lant </w:t>
      </w:r>
      <w:r w:rsidR="0082234C">
        <w:rPr>
          <w:rFonts w:asciiTheme="majorBidi" w:hAnsiTheme="majorBidi" w:cstheme="majorBidi"/>
          <w:sz w:val="24"/>
          <w:szCs w:val="24"/>
        </w:rPr>
        <w:t>c</w:t>
      </w:r>
      <w:r w:rsidRPr="002817FF">
        <w:rPr>
          <w:rFonts w:asciiTheme="majorBidi" w:hAnsiTheme="majorBidi" w:cstheme="majorBidi"/>
          <w:sz w:val="24"/>
          <w:szCs w:val="24"/>
        </w:rPr>
        <w:t>hannel,</w:t>
      </w:r>
      <w:r w:rsidR="0082234C">
        <w:rPr>
          <w:rFonts w:asciiTheme="majorBidi" w:hAnsiTheme="majorBidi" w:cstheme="majorBidi"/>
          <w:sz w:val="24"/>
          <w:szCs w:val="24"/>
        </w:rPr>
        <w:t xml:space="preserve"> and controls for any electronics (A</w:t>
      </w:r>
      <w:r w:rsidRPr="002817FF">
        <w:rPr>
          <w:rFonts w:asciiTheme="majorBidi" w:hAnsiTheme="majorBidi" w:cstheme="majorBidi"/>
          <w:sz w:val="24"/>
          <w:szCs w:val="24"/>
        </w:rPr>
        <w:t xml:space="preserve">rduino). For full automation we are also </w:t>
      </w:r>
      <w:r w:rsidR="0082234C">
        <w:rPr>
          <w:rFonts w:asciiTheme="majorBidi" w:hAnsiTheme="majorBidi" w:cstheme="majorBidi"/>
          <w:sz w:val="24"/>
          <w:szCs w:val="24"/>
        </w:rPr>
        <w:t>including a light fixture, p</w:t>
      </w:r>
      <w:r w:rsidRPr="002817FF">
        <w:rPr>
          <w:rFonts w:asciiTheme="majorBidi" w:hAnsiTheme="majorBidi" w:cstheme="majorBidi"/>
          <w:sz w:val="24"/>
          <w:szCs w:val="24"/>
        </w:rPr>
        <w:t xml:space="preserve">H and electrical conductivity probes, </w:t>
      </w:r>
      <w:r w:rsidR="0082234C">
        <w:rPr>
          <w:rFonts w:asciiTheme="majorBidi" w:hAnsiTheme="majorBidi" w:cstheme="majorBidi"/>
          <w:sz w:val="24"/>
          <w:szCs w:val="24"/>
        </w:rPr>
        <w:t>p</w:t>
      </w:r>
      <w:r w:rsidRPr="002817FF">
        <w:rPr>
          <w:rFonts w:asciiTheme="majorBidi" w:hAnsiTheme="majorBidi" w:cstheme="majorBidi"/>
          <w:sz w:val="24"/>
          <w:szCs w:val="24"/>
        </w:rPr>
        <w:t xml:space="preserve">eristaltic pumps (to control addition of plant nutrients and </w:t>
      </w:r>
      <w:r w:rsidR="0082234C">
        <w:rPr>
          <w:rFonts w:asciiTheme="majorBidi" w:hAnsiTheme="majorBidi" w:cstheme="majorBidi"/>
          <w:sz w:val="24"/>
          <w:szCs w:val="24"/>
        </w:rPr>
        <w:t>p</w:t>
      </w:r>
      <w:r w:rsidRPr="002817FF">
        <w:rPr>
          <w:rFonts w:asciiTheme="majorBidi" w:hAnsiTheme="majorBidi" w:cstheme="majorBidi"/>
          <w:sz w:val="24"/>
          <w:szCs w:val="24"/>
        </w:rPr>
        <w:t>H up/down)</w:t>
      </w:r>
      <w:r w:rsidR="0082234C">
        <w:rPr>
          <w:rFonts w:asciiTheme="majorBidi" w:hAnsiTheme="majorBidi" w:cstheme="majorBidi"/>
          <w:sz w:val="24"/>
          <w:szCs w:val="24"/>
        </w:rPr>
        <w:t>, an</w:t>
      </w:r>
      <w:r w:rsidRPr="002817FF">
        <w:rPr>
          <w:rFonts w:asciiTheme="majorBidi" w:hAnsiTheme="majorBidi" w:cstheme="majorBidi"/>
          <w:sz w:val="24"/>
          <w:szCs w:val="24"/>
        </w:rPr>
        <w:t xml:space="preserve"> </w:t>
      </w:r>
      <w:r w:rsidR="0082234C">
        <w:rPr>
          <w:rFonts w:asciiTheme="majorBidi" w:hAnsiTheme="majorBidi" w:cstheme="majorBidi"/>
          <w:sz w:val="24"/>
          <w:szCs w:val="24"/>
        </w:rPr>
        <w:t>air pump, t</w:t>
      </w:r>
      <w:r w:rsidRPr="002817FF">
        <w:rPr>
          <w:rFonts w:asciiTheme="majorBidi" w:hAnsiTheme="majorBidi" w:cstheme="majorBidi"/>
          <w:sz w:val="24"/>
          <w:szCs w:val="24"/>
        </w:rPr>
        <w:t xml:space="preserve">emperature sensor, and heating element. </w:t>
      </w:r>
    </w:p>
    <w:p w:rsidR="002817FF" w:rsidRPr="002817FF" w:rsidRDefault="002817FF" w:rsidP="00E40C3A">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t xml:space="preserve">The design is broken down into 3 separate elements: water reservoir, </w:t>
      </w:r>
      <w:r w:rsidR="0082234C">
        <w:rPr>
          <w:rFonts w:asciiTheme="majorBidi" w:hAnsiTheme="majorBidi" w:cstheme="majorBidi"/>
          <w:sz w:val="24"/>
          <w:szCs w:val="24"/>
        </w:rPr>
        <w:t>plant channel, and electronics c</w:t>
      </w:r>
      <w:r w:rsidRPr="002817FF">
        <w:rPr>
          <w:rFonts w:asciiTheme="majorBidi" w:hAnsiTheme="majorBidi" w:cstheme="majorBidi"/>
          <w:sz w:val="24"/>
          <w:szCs w:val="24"/>
        </w:rPr>
        <w:t xml:space="preserve">hamber. The plant channel consists of an acrylic rectangle, with a 2.5 degree angled base. There are three 2” holes for plant cages spaced 3” apart. This resulted in the dimensions shown in </w:t>
      </w:r>
      <w:r w:rsidR="00E40C3A">
        <w:rPr>
          <w:rFonts w:asciiTheme="majorBidi" w:hAnsiTheme="majorBidi" w:cstheme="majorBidi"/>
          <w:sz w:val="24"/>
          <w:szCs w:val="24"/>
        </w:rPr>
        <w:t>the attached drawings in</w:t>
      </w:r>
      <w:r w:rsidR="006E2C82">
        <w:rPr>
          <w:rFonts w:asciiTheme="majorBidi" w:hAnsiTheme="majorBidi" w:cstheme="majorBidi"/>
          <w:sz w:val="24"/>
          <w:szCs w:val="24"/>
        </w:rPr>
        <w:t xml:space="preserve"> </w:t>
      </w:r>
      <w:r w:rsidR="0082234C">
        <w:rPr>
          <w:rFonts w:asciiTheme="majorBidi" w:hAnsiTheme="majorBidi" w:cstheme="majorBidi"/>
          <w:sz w:val="24"/>
          <w:szCs w:val="24"/>
        </w:rPr>
        <w:t>A</w:t>
      </w:r>
      <w:r w:rsidR="00E40C3A">
        <w:rPr>
          <w:rFonts w:asciiTheme="majorBidi" w:hAnsiTheme="majorBidi" w:cstheme="majorBidi"/>
          <w:sz w:val="24"/>
          <w:szCs w:val="24"/>
        </w:rPr>
        <w:t>ppendix iv</w:t>
      </w:r>
      <w:r w:rsidR="0082234C">
        <w:rPr>
          <w:rFonts w:asciiTheme="majorBidi" w:hAnsiTheme="majorBidi" w:cstheme="majorBidi"/>
          <w:sz w:val="24"/>
          <w:szCs w:val="24"/>
        </w:rPr>
        <w:t>. The flanges</w:t>
      </w:r>
      <w:r w:rsidRPr="002817FF">
        <w:rPr>
          <w:rFonts w:asciiTheme="majorBidi" w:hAnsiTheme="majorBidi" w:cstheme="majorBidi"/>
          <w:sz w:val="24"/>
          <w:szCs w:val="24"/>
        </w:rPr>
        <w:t xml:space="preserve"> on the top of the channel, are designed so it can rest on top of the water reservoir.  </w:t>
      </w:r>
    </w:p>
    <w:p w:rsidR="002817FF" w:rsidRPr="002817FF" w:rsidRDefault="002817FF" w:rsidP="00721D63">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t xml:space="preserve">The </w:t>
      </w:r>
      <w:r w:rsidR="00600BBD">
        <w:rPr>
          <w:rFonts w:asciiTheme="majorBidi" w:hAnsiTheme="majorBidi" w:cstheme="majorBidi"/>
          <w:sz w:val="24"/>
          <w:szCs w:val="24"/>
        </w:rPr>
        <w:t>reservoir</w:t>
      </w:r>
      <w:r w:rsidRPr="002817FF">
        <w:rPr>
          <w:rFonts w:asciiTheme="majorBidi" w:hAnsiTheme="majorBidi" w:cstheme="majorBidi"/>
          <w:sz w:val="24"/>
          <w:szCs w:val="24"/>
        </w:rPr>
        <w:t xml:space="preserve"> of the herb garden has a few design requirements. Due to evaporation and water consumption we determined it must be able to hold 3 gallons of water. Additionally, the entire device must be &lt;18” high, as a result of the standard cabinet height above a countertop being 18”. Finally, the electronics location should be above the water reservoir to minimize the risk of moisture damaging the electronics. From these requirements, and L shaped reservoir was chosen. The top half of the L is where the channel will rest, allowing water to flow through the channel, and fall back down into the main reservoir. The main water reservoir consists of a 19.5” W x 13” D x 10” H. with the missing portion from the L profile</w:t>
      </w:r>
      <w:r w:rsidR="0077344E">
        <w:rPr>
          <w:rFonts w:asciiTheme="majorBidi" w:hAnsiTheme="majorBidi" w:cstheme="majorBidi"/>
          <w:sz w:val="24"/>
          <w:szCs w:val="24"/>
        </w:rPr>
        <w:t xml:space="preserve"> being a 19.5” W x 8” D x 5” H </w:t>
      </w:r>
      <w:r w:rsidRPr="002817FF">
        <w:rPr>
          <w:rFonts w:asciiTheme="majorBidi" w:hAnsiTheme="majorBidi" w:cstheme="majorBidi"/>
          <w:sz w:val="24"/>
          <w:szCs w:val="24"/>
        </w:rPr>
        <w:t>rectangle.</w:t>
      </w:r>
    </w:p>
    <w:p w:rsidR="002817FF" w:rsidRPr="002817FF" w:rsidRDefault="002817FF" w:rsidP="00721D63">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t xml:space="preserve">The final acrylic component is the electronics mount, which is the missing portion from the L profile, measuring 19.5” W x 8” D x 5” H. This section is attached with a magnetic clasp to the main reservoir. Within the electronics mount is the brain for the apparatus, as well as all the other components mentioned previously. </w:t>
      </w:r>
    </w:p>
    <w:p w:rsidR="002817FF" w:rsidRPr="002817FF" w:rsidRDefault="002817FF" w:rsidP="00E40C3A">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lastRenderedPageBreak/>
        <w:t>These 3 acry</w:t>
      </w:r>
      <w:r w:rsidR="00600BBD">
        <w:rPr>
          <w:rFonts w:asciiTheme="majorBidi" w:hAnsiTheme="majorBidi" w:cstheme="majorBidi"/>
          <w:sz w:val="24"/>
          <w:szCs w:val="24"/>
        </w:rPr>
        <w:t>lic enclosures will be made by l</w:t>
      </w:r>
      <w:r w:rsidRPr="002817FF">
        <w:rPr>
          <w:rFonts w:asciiTheme="majorBidi" w:hAnsiTheme="majorBidi" w:cstheme="majorBidi"/>
          <w:sz w:val="24"/>
          <w:szCs w:val="24"/>
        </w:rPr>
        <w:t xml:space="preserve">aser cutting the unfolded boxes profile in 0.25” acrylic, then heat bending this piece to form the desired shape. The profiled shape of these elements can be found in </w:t>
      </w:r>
      <w:r w:rsidR="00E40C3A">
        <w:rPr>
          <w:rFonts w:asciiTheme="majorBidi" w:hAnsiTheme="majorBidi" w:cstheme="majorBidi"/>
          <w:sz w:val="24"/>
          <w:szCs w:val="24"/>
        </w:rPr>
        <w:t>Appendix iv</w:t>
      </w:r>
      <w:r w:rsidRPr="002817FF">
        <w:rPr>
          <w:rFonts w:asciiTheme="majorBidi" w:hAnsiTheme="majorBidi" w:cstheme="majorBidi"/>
          <w:sz w:val="24"/>
          <w:szCs w:val="24"/>
        </w:rPr>
        <w:t xml:space="preserve">. </w:t>
      </w:r>
      <w:r w:rsidR="00600BBD">
        <w:rPr>
          <w:rFonts w:asciiTheme="majorBidi" w:hAnsiTheme="majorBidi" w:cstheme="majorBidi"/>
          <w:sz w:val="24"/>
          <w:szCs w:val="24"/>
        </w:rPr>
        <w:t>It should be noted</w:t>
      </w:r>
      <w:r w:rsidR="0077344E">
        <w:rPr>
          <w:rFonts w:asciiTheme="majorBidi" w:hAnsiTheme="majorBidi" w:cstheme="majorBidi"/>
          <w:sz w:val="24"/>
          <w:szCs w:val="24"/>
        </w:rPr>
        <w:t xml:space="preserve"> CAD drawings </w:t>
      </w:r>
      <w:r w:rsidR="00600BBD">
        <w:rPr>
          <w:rFonts w:asciiTheme="majorBidi" w:hAnsiTheme="majorBidi" w:cstheme="majorBidi"/>
          <w:sz w:val="24"/>
          <w:szCs w:val="24"/>
        </w:rPr>
        <w:t xml:space="preserve">were made </w:t>
      </w:r>
      <w:r w:rsidR="0077344E">
        <w:rPr>
          <w:rFonts w:asciiTheme="majorBidi" w:hAnsiTheme="majorBidi" w:cstheme="majorBidi"/>
          <w:sz w:val="24"/>
          <w:szCs w:val="24"/>
        </w:rPr>
        <w:t xml:space="preserve">for 2 types of fabrication for the box. Heat bending is preferred, but if that proves too difficult, </w:t>
      </w:r>
      <w:r w:rsidR="00600BBD">
        <w:rPr>
          <w:rFonts w:asciiTheme="majorBidi" w:hAnsiTheme="majorBidi" w:cstheme="majorBidi"/>
          <w:sz w:val="24"/>
          <w:szCs w:val="24"/>
        </w:rPr>
        <w:t xml:space="preserve">the </w:t>
      </w:r>
      <w:r w:rsidR="0077344E">
        <w:rPr>
          <w:rFonts w:asciiTheme="majorBidi" w:hAnsiTheme="majorBidi" w:cstheme="majorBidi"/>
          <w:sz w:val="24"/>
          <w:szCs w:val="24"/>
        </w:rPr>
        <w:t xml:space="preserve">laser cutter </w:t>
      </w:r>
      <w:r w:rsidR="00600BBD">
        <w:rPr>
          <w:rFonts w:asciiTheme="majorBidi" w:hAnsiTheme="majorBidi" w:cstheme="majorBidi"/>
          <w:sz w:val="24"/>
          <w:szCs w:val="24"/>
        </w:rPr>
        <w:t xml:space="preserve">will be used </w:t>
      </w:r>
      <w:r w:rsidR="0077344E">
        <w:rPr>
          <w:rFonts w:asciiTheme="majorBidi" w:hAnsiTheme="majorBidi" w:cstheme="majorBidi"/>
          <w:sz w:val="24"/>
          <w:szCs w:val="24"/>
        </w:rPr>
        <w:t xml:space="preserve">to cut finger joints and bond them with epoxy. This has already been proven to be watertight through experimentation, while </w:t>
      </w:r>
      <w:r w:rsidR="00600BBD">
        <w:rPr>
          <w:rFonts w:asciiTheme="majorBidi" w:hAnsiTheme="majorBidi" w:cstheme="majorBidi"/>
          <w:sz w:val="24"/>
          <w:szCs w:val="24"/>
        </w:rPr>
        <w:t>the</w:t>
      </w:r>
      <w:r w:rsidR="0077344E">
        <w:rPr>
          <w:rFonts w:asciiTheme="majorBidi" w:hAnsiTheme="majorBidi" w:cstheme="majorBidi"/>
          <w:sz w:val="24"/>
          <w:szCs w:val="24"/>
        </w:rPr>
        <w:t xml:space="preserve"> heat bending technique</w:t>
      </w:r>
      <w:r w:rsidR="00600BBD">
        <w:rPr>
          <w:rFonts w:asciiTheme="majorBidi" w:hAnsiTheme="majorBidi" w:cstheme="majorBidi"/>
          <w:sz w:val="24"/>
          <w:szCs w:val="24"/>
        </w:rPr>
        <w:t xml:space="preserve"> is a newly found option</w:t>
      </w:r>
      <w:r w:rsidR="0077344E">
        <w:rPr>
          <w:rFonts w:asciiTheme="majorBidi" w:hAnsiTheme="majorBidi" w:cstheme="majorBidi"/>
          <w:sz w:val="24"/>
          <w:szCs w:val="24"/>
        </w:rPr>
        <w:t>.</w:t>
      </w:r>
    </w:p>
    <w:p w:rsidR="0077344E" w:rsidRPr="002817FF" w:rsidRDefault="002817FF" w:rsidP="00E40C3A">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t>As mentioned</w:t>
      </w:r>
      <w:r w:rsidR="00600BBD">
        <w:rPr>
          <w:rFonts w:asciiTheme="majorBidi" w:hAnsiTheme="majorBidi" w:cstheme="majorBidi"/>
          <w:sz w:val="24"/>
          <w:szCs w:val="24"/>
        </w:rPr>
        <w:t>,</w:t>
      </w:r>
      <w:r w:rsidRPr="002817FF">
        <w:rPr>
          <w:rFonts w:asciiTheme="majorBidi" w:hAnsiTheme="majorBidi" w:cstheme="majorBidi"/>
          <w:sz w:val="24"/>
          <w:szCs w:val="24"/>
        </w:rPr>
        <w:t xml:space="preserve"> there are several components within the electronics mount. This section has been placed directly above the main reservoir, so we can easily monitor and maintain the plants food supply. Here we have holes </w:t>
      </w:r>
      <w:r w:rsidR="00600BBD">
        <w:rPr>
          <w:rFonts w:asciiTheme="majorBidi" w:hAnsiTheme="majorBidi" w:cstheme="majorBidi"/>
          <w:sz w:val="24"/>
          <w:szCs w:val="24"/>
        </w:rPr>
        <w:t>cut for direct access with the pH, EC, and t</w:t>
      </w:r>
      <w:r w:rsidRPr="002817FF">
        <w:rPr>
          <w:rFonts w:asciiTheme="majorBidi" w:hAnsiTheme="majorBidi" w:cstheme="majorBidi"/>
          <w:sz w:val="24"/>
          <w:szCs w:val="24"/>
        </w:rPr>
        <w:t>emperature probes, with nutrient reservoirs that will be con</w:t>
      </w:r>
      <w:r w:rsidR="00600BBD">
        <w:rPr>
          <w:rFonts w:asciiTheme="majorBidi" w:hAnsiTheme="majorBidi" w:cstheme="majorBidi"/>
          <w:sz w:val="24"/>
          <w:szCs w:val="24"/>
        </w:rPr>
        <w:t>trolled with 3 peristaltic pumps to adjust p</w:t>
      </w:r>
      <w:r w:rsidRPr="002817FF">
        <w:rPr>
          <w:rFonts w:asciiTheme="majorBidi" w:hAnsiTheme="majorBidi" w:cstheme="majorBidi"/>
          <w:sz w:val="24"/>
          <w:szCs w:val="24"/>
        </w:rPr>
        <w:t>H and electrical conductivity. The pumps are bought off th</w:t>
      </w:r>
      <w:r w:rsidR="00600BBD">
        <w:rPr>
          <w:rFonts w:asciiTheme="majorBidi" w:hAnsiTheme="majorBidi" w:cstheme="majorBidi"/>
          <w:sz w:val="24"/>
          <w:szCs w:val="24"/>
        </w:rPr>
        <w:t>e shelf, and are mounted in a 3D</w:t>
      </w:r>
      <w:r w:rsidRPr="002817FF">
        <w:rPr>
          <w:rFonts w:asciiTheme="majorBidi" w:hAnsiTheme="majorBidi" w:cstheme="majorBidi"/>
          <w:sz w:val="24"/>
          <w:szCs w:val="24"/>
        </w:rPr>
        <w:t xml:space="preserve"> printed ABS chamber. This chamber is fitted with 1/16” tubing sealed with 1/16” NPT press-fit tube fittings. This leaves the pump to apply as little as a single drop of solution at a time.</w:t>
      </w:r>
      <w:r w:rsidR="0077344E">
        <w:rPr>
          <w:rFonts w:asciiTheme="majorBidi" w:hAnsiTheme="majorBidi" w:cstheme="majorBidi"/>
          <w:sz w:val="24"/>
          <w:szCs w:val="24"/>
        </w:rPr>
        <w:t xml:space="preserve"> This can be seen</w:t>
      </w:r>
      <w:r w:rsidR="00E40C3A">
        <w:rPr>
          <w:rFonts w:asciiTheme="majorBidi" w:hAnsiTheme="majorBidi" w:cstheme="majorBidi"/>
          <w:sz w:val="24"/>
          <w:szCs w:val="24"/>
        </w:rPr>
        <w:t xml:space="preserve"> with detailed dimensions in Appendix iv</w:t>
      </w:r>
      <w:r w:rsidRPr="002817FF">
        <w:rPr>
          <w:rFonts w:asciiTheme="majorBidi" w:hAnsiTheme="majorBidi" w:cstheme="majorBidi"/>
          <w:sz w:val="24"/>
          <w:szCs w:val="24"/>
        </w:rPr>
        <w:t xml:space="preserve">. </w:t>
      </w:r>
    </w:p>
    <w:p w:rsidR="002817FF" w:rsidRPr="002817FF" w:rsidRDefault="002817FF" w:rsidP="00721D63">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t>Other features that will be in the electronics mount are 4 LED lights, which will indicate when it is time to refill the main res</w:t>
      </w:r>
      <w:r w:rsidR="00600BBD">
        <w:rPr>
          <w:rFonts w:asciiTheme="majorBidi" w:hAnsiTheme="majorBidi" w:cstheme="majorBidi"/>
          <w:sz w:val="24"/>
          <w:szCs w:val="24"/>
        </w:rPr>
        <w:t>ervoir, or any of the nutrient/p</w:t>
      </w:r>
      <w:r w:rsidRPr="002817FF">
        <w:rPr>
          <w:rFonts w:asciiTheme="majorBidi" w:hAnsiTheme="majorBidi" w:cstheme="majorBidi"/>
          <w:sz w:val="24"/>
          <w:szCs w:val="24"/>
        </w:rPr>
        <w:t xml:space="preserve">H solutions. To activate these LED indicators we will use a simple circuit that will act as a water level, this circuit </w:t>
      </w:r>
      <w:r w:rsidR="00600BBD">
        <w:rPr>
          <w:rFonts w:asciiTheme="majorBidi" w:hAnsiTheme="majorBidi" w:cstheme="majorBidi"/>
          <w:sz w:val="24"/>
          <w:szCs w:val="24"/>
        </w:rPr>
        <w:t xml:space="preserve">is shown in Appendix v. </w:t>
      </w:r>
      <w:r w:rsidRPr="0077344E">
        <w:rPr>
          <w:rFonts w:asciiTheme="majorBidi" w:hAnsiTheme="majorBidi" w:cstheme="majorBidi"/>
          <w:sz w:val="24"/>
          <w:szCs w:val="24"/>
        </w:rPr>
        <w:t>The</w:t>
      </w:r>
      <w:r w:rsidRPr="002817FF">
        <w:rPr>
          <w:rFonts w:asciiTheme="majorBidi" w:hAnsiTheme="majorBidi" w:cstheme="majorBidi"/>
          <w:sz w:val="24"/>
          <w:szCs w:val="24"/>
        </w:rPr>
        <w:t xml:space="preserve"> LED will be triggered when the circuit is open, which occurs when it is out of water. </w:t>
      </w:r>
      <w:r w:rsidR="00600BBD">
        <w:rPr>
          <w:rFonts w:asciiTheme="majorBidi" w:hAnsiTheme="majorBidi" w:cstheme="majorBidi"/>
          <w:sz w:val="24"/>
          <w:szCs w:val="24"/>
        </w:rPr>
        <w:t>[10]</w:t>
      </w:r>
    </w:p>
    <w:p w:rsidR="0077344E" w:rsidRPr="002817FF" w:rsidRDefault="00431E3B" w:rsidP="00721D63">
      <w:pPr>
        <w:spacing w:line="480" w:lineRule="auto"/>
        <w:ind w:firstLine="360"/>
        <w:jc w:val="both"/>
        <w:rPr>
          <w:rFonts w:asciiTheme="majorBidi" w:hAnsiTheme="majorBidi" w:cstheme="majorBidi"/>
          <w:sz w:val="24"/>
          <w:szCs w:val="24"/>
        </w:rPr>
      </w:pPr>
      <w:r w:rsidRPr="002817FF">
        <w:rPr>
          <w:rFonts w:asciiTheme="majorBidi" w:hAnsiTheme="majorBidi" w:cstheme="majorBidi"/>
          <w:sz w:val="24"/>
          <w:szCs w:val="24"/>
        </w:rPr>
        <w:t>All parts have been chosen and are ready to order (shown in Appendix</w:t>
      </w:r>
      <w:r w:rsidR="00600BBD">
        <w:rPr>
          <w:rFonts w:asciiTheme="majorBidi" w:hAnsiTheme="majorBidi" w:cstheme="majorBidi"/>
          <w:sz w:val="24"/>
          <w:szCs w:val="24"/>
        </w:rPr>
        <w:t xml:space="preserve"> iii</w:t>
      </w:r>
      <w:r w:rsidRPr="002817FF">
        <w:rPr>
          <w:rFonts w:asciiTheme="majorBidi" w:hAnsiTheme="majorBidi" w:cstheme="majorBidi"/>
          <w:sz w:val="24"/>
          <w:szCs w:val="24"/>
        </w:rPr>
        <w:t>, with manufacturer, part number, and cost).</w:t>
      </w:r>
      <w:r w:rsidR="00FF1845">
        <w:rPr>
          <w:rFonts w:asciiTheme="majorBidi" w:hAnsiTheme="majorBidi" w:cstheme="majorBidi"/>
          <w:sz w:val="24"/>
          <w:szCs w:val="24"/>
        </w:rPr>
        <w:t xml:space="preserve"> Design and state variables are outlined in Appendix vi.</w:t>
      </w:r>
    </w:p>
    <w:p w:rsidR="00431E3B" w:rsidRPr="002817FF" w:rsidRDefault="00431E3B" w:rsidP="00721D63">
      <w:pPr>
        <w:pStyle w:val="ListParagraph"/>
        <w:numPr>
          <w:ilvl w:val="0"/>
          <w:numId w:val="1"/>
        </w:numPr>
        <w:spacing w:line="480" w:lineRule="auto"/>
        <w:jc w:val="both"/>
        <w:rPr>
          <w:rFonts w:asciiTheme="majorBidi" w:hAnsiTheme="majorBidi" w:cstheme="majorBidi"/>
          <w:b/>
          <w:sz w:val="24"/>
          <w:szCs w:val="24"/>
        </w:rPr>
      </w:pPr>
      <w:r w:rsidRPr="002817FF">
        <w:rPr>
          <w:rFonts w:asciiTheme="majorBidi" w:hAnsiTheme="majorBidi" w:cstheme="majorBidi"/>
          <w:b/>
          <w:sz w:val="24"/>
          <w:szCs w:val="24"/>
        </w:rPr>
        <w:t>Plan</w:t>
      </w:r>
    </w:p>
    <w:p w:rsidR="00431E3B" w:rsidRPr="002817FF" w:rsidRDefault="00E91325" w:rsidP="00721D63">
      <w:pPr>
        <w:spacing w:line="480" w:lineRule="auto"/>
        <w:ind w:firstLine="360"/>
        <w:jc w:val="both"/>
        <w:rPr>
          <w:rFonts w:asciiTheme="majorBidi" w:hAnsiTheme="majorBidi" w:cstheme="majorBidi"/>
          <w:sz w:val="24"/>
          <w:szCs w:val="24"/>
        </w:rPr>
      </w:pPr>
      <w:r w:rsidRPr="002817FF">
        <w:rPr>
          <w:rFonts w:asciiTheme="majorBidi" w:hAnsiTheme="majorBidi" w:cstheme="majorBidi"/>
          <w:sz w:val="24"/>
          <w:szCs w:val="24"/>
        </w:rPr>
        <w:lastRenderedPageBreak/>
        <w:t>The plan of attack for the rest of the semester is outlined in the Gantt chart presented in the Appendix</w:t>
      </w:r>
      <w:r w:rsidR="00600BBD">
        <w:rPr>
          <w:rFonts w:asciiTheme="majorBidi" w:hAnsiTheme="majorBidi" w:cstheme="majorBidi"/>
          <w:sz w:val="24"/>
          <w:szCs w:val="24"/>
        </w:rPr>
        <w:t xml:space="preserve"> ii</w:t>
      </w:r>
      <w:r w:rsidRPr="002817FF">
        <w:rPr>
          <w:rFonts w:asciiTheme="majorBidi" w:hAnsiTheme="majorBidi" w:cstheme="majorBidi"/>
          <w:sz w:val="24"/>
          <w:szCs w:val="24"/>
        </w:rPr>
        <w:t xml:space="preserve">. Following Design Review II, with the CAD finalized and the Arduino coding completed, the components will arrive and Assembly will begin. Since the acrylic is already on hand, construction and optimization of the grow box will begin immediately. The Arduino code can be tested using test solutions of known pH, EC, and temp. Once all of the components arrive, and the coding is validated, the electronics box can be assembled. Simultaneously, flow analysis and solution calibration will be conducted to determine optimal growing conditions for our system. Once all of the growth parameters are set and the coding is completed, we will begin growing basil plants and preparing the device for presentation, adjusting as we see fit based on the rate of plant growth. The design of the website will begin around the same time, as a major aspect of our project lies in marketing our device. </w:t>
      </w:r>
    </w:p>
    <w:p w:rsidR="00431E3B" w:rsidRPr="002817FF" w:rsidRDefault="00431E3B" w:rsidP="00721D63">
      <w:pPr>
        <w:pStyle w:val="ListParagraph"/>
        <w:numPr>
          <w:ilvl w:val="0"/>
          <w:numId w:val="1"/>
        </w:numPr>
        <w:spacing w:line="480" w:lineRule="auto"/>
        <w:jc w:val="both"/>
        <w:rPr>
          <w:rFonts w:asciiTheme="majorBidi" w:hAnsiTheme="majorBidi" w:cstheme="majorBidi"/>
          <w:b/>
          <w:sz w:val="24"/>
          <w:szCs w:val="24"/>
        </w:rPr>
      </w:pPr>
      <w:r w:rsidRPr="002817FF">
        <w:rPr>
          <w:rFonts w:asciiTheme="majorBidi" w:hAnsiTheme="majorBidi" w:cstheme="majorBidi"/>
          <w:b/>
          <w:sz w:val="24"/>
          <w:szCs w:val="24"/>
        </w:rPr>
        <w:t>Problem Analysis (Risks)</w:t>
      </w:r>
    </w:p>
    <w:p w:rsidR="00431E3B" w:rsidRPr="002817FF" w:rsidRDefault="00431E3B" w:rsidP="00721D63">
      <w:pPr>
        <w:spacing w:line="480" w:lineRule="auto"/>
        <w:ind w:firstLine="360"/>
        <w:jc w:val="both"/>
        <w:rPr>
          <w:rFonts w:asciiTheme="majorBidi" w:hAnsiTheme="majorBidi" w:cstheme="majorBidi"/>
          <w:sz w:val="24"/>
          <w:szCs w:val="24"/>
        </w:rPr>
      </w:pPr>
      <w:r w:rsidRPr="002817FF">
        <w:rPr>
          <w:rFonts w:asciiTheme="majorBidi" w:hAnsiTheme="majorBidi" w:cstheme="majorBidi"/>
          <w:sz w:val="24"/>
          <w:szCs w:val="24"/>
        </w:rPr>
        <w:t>There are several problems that may arise in the completion of this project. One issue is proper waterproofing of the system, achieved only by choosing the correct joining and sealing method for the acrylic panels. Several different methods were discussed and tested and two solutions are being considered (finger joints and heat bending). If the chosen joining syst</w:t>
      </w:r>
      <w:r w:rsidR="0044618B" w:rsidRPr="002817FF">
        <w:rPr>
          <w:rFonts w:asciiTheme="majorBidi" w:hAnsiTheme="majorBidi" w:cstheme="majorBidi"/>
          <w:sz w:val="24"/>
          <w:szCs w:val="24"/>
        </w:rPr>
        <w:t xml:space="preserve">em fails </w:t>
      </w:r>
      <w:r w:rsidRPr="002817FF">
        <w:rPr>
          <w:rFonts w:asciiTheme="majorBidi" w:hAnsiTheme="majorBidi" w:cstheme="majorBidi"/>
          <w:sz w:val="24"/>
          <w:szCs w:val="24"/>
        </w:rPr>
        <w:t>leaks will occur and dramatically throw off the control system. Other problems will arise as we try to fine tune the control system. If the settling time is too fast, the shock of a sudden change in pH or nutrient levels may damage the plant. If the overshoot is too high, then the levels may move out of the desirable range on the other end of the limits. Maintaining the nutrient concentration and pH within the feasible ranges, without these issues occurring, is a main goal for the project.</w:t>
      </w:r>
    </w:p>
    <w:p w:rsidR="00431E3B" w:rsidRPr="002817FF" w:rsidRDefault="00431E3B" w:rsidP="00721D63">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lastRenderedPageBreak/>
        <w:t>In addition, by choosing to have a system with an electrical outlet as a power supply (the choice that is most practical for the consumer) the system is sensitive to electrical failures and power outages. Since the NFT system requires a constant flow of the nutrient solution, it is more susceptible to this sort of event and the plant will die if the issue is not resolved in a timely manner. Additionally, maintaining a constant film of the nutrient solution on the base of the grow tray may prove challenging to execute but is essential for successful growth using NFT.</w:t>
      </w:r>
    </w:p>
    <w:p w:rsidR="00431E3B" w:rsidRPr="002817FF" w:rsidRDefault="00431E3B" w:rsidP="00721D63">
      <w:pPr>
        <w:spacing w:line="480" w:lineRule="auto"/>
        <w:ind w:firstLine="720"/>
        <w:jc w:val="both"/>
        <w:rPr>
          <w:rFonts w:asciiTheme="majorBidi" w:hAnsiTheme="majorBidi" w:cstheme="majorBidi"/>
          <w:sz w:val="24"/>
          <w:szCs w:val="24"/>
        </w:rPr>
      </w:pPr>
      <w:r w:rsidRPr="002817FF">
        <w:rPr>
          <w:rFonts w:asciiTheme="majorBidi" w:hAnsiTheme="majorBidi" w:cstheme="majorBidi"/>
          <w:sz w:val="24"/>
          <w:szCs w:val="24"/>
        </w:rPr>
        <w:t>Another issue that needs to be considered is water loss due to evaporation. If the evaporation rate is too high, the salt concentration of the water will increase rapidly and the need to add additional water may exceed the capability of the system. Fi</w:t>
      </w:r>
      <w:r w:rsidR="00600BBD">
        <w:rPr>
          <w:rFonts w:asciiTheme="majorBidi" w:hAnsiTheme="majorBidi" w:cstheme="majorBidi"/>
          <w:sz w:val="24"/>
          <w:szCs w:val="24"/>
        </w:rPr>
        <w:t xml:space="preserve">nally, one goal is to have grow </w:t>
      </w:r>
      <w:r w:rsidRPr="002817FF">
        <w:rPr>
          <w:rFonts w:asciiTheme="majorBidi" w:hAnsiTheme="majorBidi" w:cstheme="majorBidi"/>
          <w:sz w:val="24"/>
          <w:szCs w:val="24"/>
        </w:rPr>
        <w:t>lights to provide the light for plant growth in apartments with no access to sunlight. However, grow lights are expensive and may be beyond the allotted budget.</w:t>
      </w:r>
    </w:p>
    <w:p w:rsidR="00431E3B" w:rsidRPr="002817FF" w:rsidRDefault="00431E3B" w:rsidP="00721D63">
      <w:pPr>
        <w:pStyle w:val="ListParagraph"/>
        <w:numPr>
          <w:ilvl w:val="0"/>
          <w:numId w:val="1"/>
        </w:numPr>
        <w:spacing w:line="480" w:lineRule="auto"/>
        <w:jc w:val="both"/>
        <w:rPr>
          <w:rFonts w:asciiTheme="majorBidi" w:hAnsiTheme="majorBidi" w:cstheme="majorBidi"/>
          <w:b/>
          <w:sz w:val="24"/>
          <w:szCs w:val="24"/>
        </w:rPr>
      </w:pPr>
      <w:r w:rsidRPr="002817FF">
        <w:rPr>
          <w:rFonts w:asciiTheme="majorBidi" w:hAnsiTheme="majorBidi" w:cstheme="majorBidi"/>
          <w:b/>
          <w:sz w:val="24"/>
          <w:szCs w:val="24"/>
        </w:rPr>
        <w:t>Conclusion</w:t>
      </w:r>
    </w:p>
    <w:p w:rsidR="00431E3B" w:rsidRPr="002817FF" w:rsidRDefault="00431E3B" w:rsidP="00721D63">
      <w:pPr>
        <w:spacing w:line="480" w:lineRule="auto"/>
        <w:ind w:firstLine="360"/>
        <w:jc w:val="both"/>
        <w:rPr>
          <w:rFonts w:asciiTheme="majorBidi" w:hAnsiTheme="majorBidi" w:cstheme="majorBidi"/>
          <w:sz w:val="24"/>
          <w:szCs w:val="24"/>
        </w:rPr>
      </w:pPr>
      <w:r w:rsidRPr="002817FF">
        <w:rPr>
          <w:rFonts w:asciiTheme="majorBidi" w:hAnsiTheme="majorBidi" w:cstheme="majorBidi"/>
          <w:sz w:val="24"/>
          <w:szCs w:val="24"/>
        </w:rPr>
        <w:t>In conclusion, we have outlined a design for a cost-effective and marketable product that drastically reduces the amount of effort required by home grower</w:t>
      </w:r>
      <w:r w:rsidR="00914FFF" w:rsidRPr="002817FF">
        <w:rPr>
          <w:rFonts w:asciiTheme="majorBidi" w:hAnsiTheme="majorBidi" w:cstheme="majorBidi"/>
          <w:sz w:val="24"/>
          <w:szCs w:val="24"/>
        </w:rPr>
        <w:t xml:space="preserve"> in an urban living environment</w:t>
      </w:r>
      <w:r w:rsidRPr="002817FF">
        <w:rPr>
          <w:rFonts w:asciiTheme="majorBidi" w:hAnsiTheme="majorBidi" w:cstheme="majorBidi"/>
          <w:sz w:val="24"/>
          <w:szCs w:val="24"/>
        </w:rPr>
        <w:t>. With cost and time constraints under consideration, we have shown the project is fully achievab</w:t>
      </w:r>
      <w:r w:rsidR="00914FFF" w:rsidRPr="002817FF">
        <w:rPr>
          <w:rFonts w:asciiTheme="majorBidi" w:hAnsiTheme="majorBidi" w:cstheme="majorBidi"/>
          <w:sz w:val="24"/>
          <w:szCs w:val="24"/>
        </w:rPr>
        <w:t>le once a few hurdles are overcome.</w:t>
      </w:r>
    </w:p>
    <w:p w:rsidR="00E50806" w:rsidRPr="002817FF" w:rsidRDefault="00431E3B" w:rsidP="00721D63">
      <w:pPr>
        <w:pStyle w:val="ListParagraph"/>
        <w:numPr>
          <w:ilvl w:val="0"/>
          <w:numId w:val="1"/>
        </w:numPr>
        <w:spacing w:line="480" w:lineRule="auto"/>
        <w:jc w:val="both"/>
        <w:rPr>
          <w:rFonts w:asciiTheme="majorBidi" w:hAnsiTheme="majorBidi" w:cstheme="majorBidi"/>
          <w:b/>
          <w:sz w:val="24"/>
          <w:szCs w:val="24"/>
        </w:rPr>
      </w:pPr>
      <w:r w:rsidRPr="002817FF">
        <w:rPr>
          <w:rFonts w:asciiTheme="majorBidi" w:hAnsiTheme="majorBidi" w:cstheme="majorBidi"/>
          <w:b/>
          <w:sz w:val="24"/>
          <w:szCs w:val="24"/>
        </w:rPr>
        <w:t>References</w:t>
      </w:r>
    </w:p>
    <w:p w:rsidR="00E91325" w:rsidRPr="002817FF" w:rsidRDefault="00423CC2" w:rsidP="00721D63">
      <w:pPr>
        <w:pStyle w:val="NoSpacing"/>
        <w:adjustRightInd w:val="0"/>
        <w:spacing w:line="480" w:lineRule="auto"/>
        <w:ind w:left="720" w:hanging="720"/>
        <w:rPr>
          <w:rFonts w:asciiTheme="majorBidi" w:hAnsiTheme="majorBidi" w:cstheme="majorBidi"/>
          <w:sz w:val="24"/>
          <w:szCs w:val="24"/>
        </w:rPr>
      </w:pPr>
      <w:r w:rsidRPr="002817FF">
        <w:rPr>
          <w:rFonts w:asciiTheme="majorBidi" w:hAnsiTheme="majorBidi" w:cstheme="majorBidi"/>
          <w:sz w:val="24"/>
          <w:szCs w:val="24"/>
        </w:rPr>
        <w:t>[1] Journal of Biological Education (Society of Biology). Summer92, Vol. 26 Issue 2, p107. 5p. 1 Black and White Photograph, 1 Diagram, 2 Charts, 1 Graph.</w:t>
      </w:r>
    </w:p>
    <w:p w:rsidR="00423CC2" w:rsidRPr="002817FF" w:rsidRDefault="00423CC2" w:rsidP="00721D63">
      <w:pPr>
        <w:pStyle w:val="NoSpacing"/>
        <w:adjustRightInd w:val="0"/>
        <w:spacing w:line="480" w:lineRule="auto"/>
        <w:ind w:left="720" w:hanging="720"/>
        <w:rPr>
          <w:rFonts w:asciiTheme="majorBidi" w:hAnsiTheme="majorBidi" w:cstheme="majorBidi"/>
          <w:sz w:val="24"/>
          <w:szCs w:val="24"/>
        </w:rPr>
      </w:pPr>
      <w:r w:rsidRPr="002817FF">
        <w:rPr>
          <w:rFonts w:asciiTheme="majorBidi" w:hAnsiTheme="majorBidi" w:cstheme="majorBidi"/>
          <w:sz w:val="24"/>
          <w:szCs w:val="24"/>
        </w:rPr>
        <w:t>[2] Hershey, D.R. (1992d). Plant nutrient solution pH changes. Journal of Bio-logicalE ducation, 26, 107-111.</w:t>
      </w:r>
    </w:p>
    <w:p w:rsidR="00423CC2" w:rsidRPr="002817FF" w:rsidRDefault="00423CC2" w:rsidP="00721D63">
      <w:pPr>
        <w:spacing w:line="480" w:lineRule="auto"/>
        <w:jc w:val="both"/>
        <w:rPr>
          <w:rFonts w:asciiTheme="majorBidi" w:hAnsiTheme="majorBidi" w:cstheme="majorBidi"/>
          <w:sz w:val="24"/>
          <w:szCs w:val="24"/>
        </w:rPr>
      </w:pPr>
      <w:r w:rsidRPr="002817FF">
        <w:rPr>
          <w:rFonts w:asciiTheme="majorBidi" w:hAnsiTheme="majorBidi" w:cstheme="majorBidi"/>
          <w:sz w:val="24"/>
          <w:szCs w:val="24"/>
        </w:rPr>
        <w:t xml:space="preserve">[3] </w:t>
      </w:r>
      <w:r w:rsidR="00E91325" w:rsidRPr="002817FF">
        <w:rPr>
          <w:rFonts w:asciiTheme="majorBidi" w:hAnsiTheme="majorBidi" w:cstheme="majorBidi"/>
          <w:sz w:val="24"/>
          <w:szCs w:val="24"/>
        </w:rPr>
        <w:t>http://modernspr</w:t>
      </w:r>
      <w:r w:rsidRPr="002817FF">
        <w:rPr>
          <w:rFonts w:asciiTheme="majorBidi" w:hAnsiTheme="majorBidi" w:cstheme="majorBidi"/>
          <w:sz w:val="24"/>
          <w:szCs w:val="24"/>
        </w:rPr>
        <w:t>outplanter.com/</w:t>
      </w:r>
    </w:p>
    <w:p w:rsidR="00423CC2" w:rsidRPr="002817FF" w:rsidRDefault="00423CC2" w:rsidP="00721D63">
      <w:pPr>
        <w:spacing w:line="480" w:lineRule="auto"/>
        <w:jc w:val="both"/>
        <w:rPr>
          <w:rFonts w:asciiTheme="majorBidi" w:hAnsiTheme="majorBidi" w:cstheme="majorBidi"/>
          <w:sz w:val="24"/>
          <w:szCs w:val="24"/>
        </w:rPr>
      </w:pPr>
      <w:r w:rsidRPr="002817FF">
        <w:rPr>
          <w:rFonts w:asciiTheme="majorBidi" w:hAnsiTheme="majorBidi" w:cstheme="majorBidi"/>
          <w:sz w:val="24"/>
          <w:szCs w:val="24"/>
        </w:rPr>
        <w:lastRenderedPageBreak/>
        <w:t>[4]http://supercloset.com/product/grow-boxes/superbox-grow-closet/</w:t>
      </w:r>
    </w:p>
    <w:p w:rsidR="00E91325" w:rsidRPr="002817FF" w:rsidRDefault="00E50806" w:rsidP="00721D63">
      <w:pPr>
        <w:spacing w:line="480" w:lineRule="auto"/>
        <w:jc w:val="both"/>
        <w:rPr>
          <w:rFonts w:asciiTheme="majorBidi" w:hAnsiTheme="majorBidi" w:cstheme="majorBidi"/>
          <w:sz w:val="24"/>
          <w:szCs w:val="24"/>
        </w:rPr>
      </w:pPr>
      <w:r w:rsidRPr="002817FF">
        <w:rPr>
          <w:rFonts w:asciiTheme="majorBidi" w:hAnsiTheme="majorBidi" w:cstheme="majorBidi"/>
          <w:sz w:val="24"/>
          <w:szCs w:val="24"/>
        </w:rPr>
        <w:t xml:space="preserve">[5] </w:t>
      </w:r>
      <w:hyperlink r:id="rId9" w:history="1">
        <w:r w:rsidR="00423CC2" w:rsidRPr="002817FF">
          <w:rPr>
            <w:rStyle w:val="Hyperlink"/>
            <w:rFonts w:asciiTheme="majorBidi" w:hAnsiTheme="majorBidi" w:cstheme="majorBidi"/>
            <w:color w:val="auto"/>
            <w:sz w:val="24"/>
            <w:szCs w:val="24"/>
            <w:u w:val="none"/>
          </w:rPr>
          <w:t>http://www.purgro.com/grobot.html</w:t>
        </w:r>
      </w:hyperlink>
    </w:p>
    <w:p w:rsidR="00E91325" w:rsidRPr="002817FF" w:rsidRDefault="00423CC2" w:rsidP="00721D63">
      <w:pPr>
        <w:spacing w:line="480" w:lineRule="auto"/>
        <w:jc w:val="both"/>
        <w:rPr>
          <w:rStyle w:val="Hyperlink"/>
        </w:rPr>
      </w:pPr>
      <w:r w:rsidRPr="002817FF">
        <w:rPr>
          <w:rFonts w:asciiTheme="majorBidi" w:hAnsiTheme="majorBidi" w:cstheme="majorBidi"/>
          <w:sz w:val="24"/>
          <w:szCs w:val="24"/>
        </w:rPr>
        <w:t xml:space="preserve">[6] </w:t>
      </w:r>
      <w:hyperlink r:id="rId10" w:history="1">
        <w:r w:rsidRPr="002817FF">
          <w:rPr>
            <w:rStyle w:val="Hyperlink"/>
            <w:rFonts w:asciiTheme="majorBidi" w:hAnsiTheme="majorBidi" w:cstheme="majorBidi"/>
            <w:color w:val="auto"/>
            <w:sz w:val="24"/>
            <w:szCs w:val="24"/>
            <w:u w:val="none"/>
          </w:rPr>
          <w:t>http://www.engineeringtoolbox.com/evaporation-water-surface-d_690.html</w:t>
        </w:r>
      </w:hyperlink>
    </w:p>
    <w:p w:rsidR="00E91325" w:rsidRPr="002817FF" w:rsidRDefault="00423CC2" w:rsidP="00721D63">
      <w:pPr>
        <w:spacing w:line="480" w:lineRule="auto"/>
        <w:jc w:val="both"/>
        <w:rPr>
          <w:rStyle w:val="Hyperlink"/>
        </w:rPr>
      </w:pPr>
      <w:r w:rsidRPr="002817FF">
        <w:rPr>
          <w:rFonts w:asciiTheme="majorBidi" w:hAnsiTheme="majorBidi" w:cstheme="majorBidi"/>
          <w:sz w:val="24"/>
          <w:szCs w:val="24"/>
        </w:rPr>
        <w:t xml:space="preserve">[7] </w:t>
      </w:r>
      <w:hyperlink r:id="rId11" w:history="1">
        <w:r w:rsidRPr="002817FF">
          <w:rPr>
            <w:rStyle w:val="Hyperlink"/>
            <w:rFonts w:asciiTheme="majorBidi" w:hAnsiTheme="majorBidi" w:cstheme="majorBidi"/>
            <w:color w:val="auto"/>
            <w:sz w:val="24"/>
            <w:szCs w:val="24"/>
            <w:u w:val="none"/>
          </w:rPr>
          <w:t>http://www.engineeringtoolbox.com/heat-work-energy-d_292.html</w:t>
        </w:r>
      </w:hyperlink>
    </w:p>
    <w:p w:rsidR="00E91325" w:rsidRPr="002817FF" w:rsidRDefault="00423CC2" w:rsidP="00721D63">
      <w:pPr>
        <w:spacing w:line="480" w:lineRule="auto"/>
        <w:jc w:val="both"/>
        <w:rPr>
          <w:rStyle w:val="Hyperlink"/>
        </w:rPr>
      </w:pPr>
      <w:r w:rsidRPr="002817FF">
        <w:rPr>
          <w:rFonts w:asciiTheme="majorBidi" w:hAnsiTheme="majorBidi" w:cstheme="majorBidi"/>
          <w:sz w:val="24"/>
          <w:szCs w:val="24"/>
        </w:rPr>
        <w:t xml:space="preserve">[8] </w:t>
      </w:r>
      <w:hyperlink r:id="rId12" w:history="1">
        <w:r w:rsidRPr="002817FF">
          <w:rPr>
            <w:rStyle w:val="Hyperlink"/>
            <w:rFonts w:asciiTheme="majorBidi" w:hAnsiTheme="majorBidi" w:cstheme="majorBidi"/>
            <w:color w:val="auto"/>
            <w:sz w:val="24"/>
            <w:szCs w:val="24"/>
            <w:u w:val="none"/>
          </w:rPr>
          <w:t>http://www.hydromatic.com/ResidentialPage_techinfopage_headloss.aspx</w:t>
        </w:r>
      </w:hyperlink>
    </w:p>
    <w:p w:rsidR="00423CC2" w:rsidRPr="00A509C9" w:rsidRDefault="00423CC2" w:rsidP="00721D63">
      <w:pPr>
        <w:spacing w:line="480" w:lineRule="auto"/>
        <w:jc w:val="both"/>
        <w:rPr>
          <w:rStyle w:val="Hyperlink"/>
          <w:rFonts w:asciiTheme="majorBidi" w:hAnsiTheme="majorBidi" w:cstheme="majorBidi"/>
          <w:color w:val="auto"/>
          <w:sz w:val="24"/>
          <w:szCs w:val="24"/>
          <w:u w:val="none"/>
        </w:rPr>
      </w:pPr>
      <w:r w:rsidRPr="00A509C9">
        <w:rPr>
          <w:rFonts w:asciiTheme="majorBidi" w:hAnsiTheme="majorBidi" w:cstheme="majorBidi"/>
          <w:sz w:val="24"/>
          <w:szCs w:val="24"/>
        </w:rPr>
        <w:t xml:space="preserve">[9] </w:t>
      </w:r>
      <w:hyperlink r:id="rId13" w:history="1">
        <w:r w:rsidRPr="00A509C9">
          <w:rPr>
            <w:rStyle w:val="Hyperlink"/>
            <w:rFonts w:asciiTheme="majorBidi" w:hAnsiTheme="majorBidi" w:cstheme="majorBidi"/>
            <w:color w:val="auto"/>
            <w:sz w:val="24"/>
            <w:szCs w:val="24"/>
            <w:u w:val="none"/>
          </w:rPr>
          <w:t>http://www.savannahstate.edu/cost/eng-tech/faculty/jayjan2010/jay/hehslidec2.htm</w:t>
        </w:r>
      </w:hyperlink>
    </w:p>
    <w:p w:rsidR="00A509C9" w:rsidRDefault="00600BBD" w:rsidP="00721D63">
      <w:pPr>
        <w:spacing w:line="480" w:lineRule="auto"/>
        <w:jc w:val="both"/>
        <w:rPr>
          <w:rStyle w:val="Hyperlink"/>
          <w:rFonts w:asciiTheme="majorBidi" w:hAnsiTheme="majorBidi" w:cstheme="majorBidi"/>
          <w:color w:val="auto"/>
          <w:sz w:val="24"/>
          <w:szCs w:val="24"/>
          <w:u w:val="none"/>
        </w:rPr>
      </w:pPr>
      <w:r w:rsidRPr="00A509C9">
        <w:rPr>
          <w:rStyle w:val="Hyperlink"/>
          <w:rFonts w:asciiTheme="majorBidi" w:hAnsiTheme="majorBidi" w:cstheme="majorBidi"/>
          <w:color w:val="auto"/>
          <w:sz w:val="24"/>
          <w:szCs w:val="24"/>
          <w:u w:val="none"/>
        </w:rPr>
        <w:t>[10]</w:t>
      </w:r>
      <w:hyperlink r:id="rId14" w:anchor=".UwFWavldXyA" w:history="1">
        <w:r w:rsidR="00A509C9" w:rsidRPr="00A509C9">
          <w:rPr>
            <w:rStyle w:val="Hyperlink"/>
            <w:rFonts w:asciiTheme="majorBidi" w:hAnsiTheme="majorBidi" w:cstheme="majorBidi"/>
            <w:color w:val="auto"/>
            <w:sz w:val="24"/>
            <w:szCs w:val="24"/>
            <w:u w:val="none"/>
          </w:rPr>
          <w:t>http://roshanzbg.blogspot.com/2013/06/create-simple-low-cost-water-sensor.html#.UwFWavldXyA</w:t>
        </w:r>
      </w:hyperlink>
    </w:p>
    <w:p w:rsidR="00483B9B" w:rsidRPr="00483B9B" w:rsidRDefault="00483B9B" w:rsidP="00721D63">
      <w:pPr>
        <w:spacing w:line="480" w:lineRule="auto"/>
        <w:rPr>
          <w:rFonts w:asciiTheme="majorBidi" w:hAnsiTheme="majorBidi" w:cstheme="majorBidi"/>
          <w:sz w:val="24"/>
          <w:szCs w:val="24"/>
        </w:rPr>
      </w:pPr>
      <w:r w:rsidRPr="00483B9B">
        <w:rPr>
          <w:rFonts w:asciiTheme="majorBidi" w:hAnsiTheme="majorBidi" w:cstheme="majorBidi"/>
          <w:sz w:val="24"/>
          <w:szCs w:val="24"/>
        </w:rPr>
        <w:t>[11] http://www.hydrofarm.com/</w:t>
      </w:r>
    </w:p>
    <w:p w:rsidR="00483B9B" w:rsidRPr="00721D63" w:rsidRDefault="00721D63" w:rsidP="00721D63">
      <w:pPr>
        <w:spacing w:line="480" w:lineRule="auto"/>
        <w:jc w:val="both"/>
        <w:rPr>
          <w:rFonts w:asciiTheme="majorBidi" w:hAnsiTheme="majorBidi" w:cstheme="majorBidi"/>
          <w:sz w:val="24"/>
          <w:szCs w:val="24"/>
        </w:rPr>
      </w:pPr>
      <w:r>
        <w:rPr>
          <w:rFonts w:asciiTheme="majorBidi" w:hAnsiTheme="majorBidi" w:cstheme="majorBidi"/>
          <w:sz w:val="24"/>
          <w:szCs w:val="24"/>
        </w:rPr>
        <w:t>[12] http://waterworksgs.com</w:t>
      </w:r>
    </w:p>
    <w:p w:rsidR="00A509C9" w:rsidRPr="00483B9B" w:rsidRDefault="00A509C9" w:rsidP="00483B9B">
      <w:pPr>
        <w:spacing w:line="240" w:lineRule="auto"/>
        <w:jc w:val="both"/>
        <w:rPr>
          <w:rFonts w:asciiTheme="majorBidi" w:hAnsiTheme="majorBidi" w:cstheme="majorBidi"/>
          <w:b/>
          <w:sz w:val="24"/>
          <w:szCs w:val="24"/>
        </w:rPr>
      </w:pPr>
      <w:r>
        <w:rPr>
          <w:rFonts w:asciiTheme="majorBidi" w:hAnsiTheme="majorBidi" w:cstheme="majorBidi"/>
          <w:b/>
          <w:sz w:val="24"/>
          <w:szCs w:val="24"/>
        </w:rPr>
        <w:t>X. Appendix</w:t>
      </w: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sz w:val="24"/>
          <w:szCs w:val="24"/>
          <w:lang w:eastAsia="zh-CN"/>
        </w:rPr>
        <w:t xml:space="preserve">i. Specifications and Analysis </w:t>
      </w:r>
      <w:r w:rsidRPr="00A509C9">
        <w:rPr>
          <w:rFonts w:ascii="Times New Roman" w:eastAsia="SimSun" w:hAnsi="Times New Roman" w:cs="Times New Roman"/>
          <w:b/>
          <w:sz w:val="24"/>
          <w:szCs w:val="24"/>
          <w:lang w:eastAsia="zh-CN"/>
        </w:rPr>
        <w:br/>
      </w:r>
      <w:r w:rsidRPr="00A509C9">
        <w:rPr>
          <w:rFonts w:ascii="Times New Roman" w:eastAsia="SimSun" w:hAnsi="Times New Roman" w:cs="Times New Roman"/>
          <w:sz w:val="24"/>
          <w:szCs w:val="24"/>
          <w:lang w:eastAsia="zh-CN"/>
        </w:rPr>
        <w:t xml:space="preserve">Most of our analysis was done on the reservoir of our hydroponic system which will be made out of acrylic. The dimensions of the reservoir are seen in the table below. </w:t>
      </w:r>
    </w:p>
    <w:p w:rsidR="00A509C9" w:rsidRPr="00A509C9" w:rsidRDefault="00A509C9" w:rsidP="00A509C9">
      <w:pPr>
        <w:spacing w:after="0" w:line="240" w:lineRule="auto"/>
        <w:rPr>
          <w:rFonts w:ascii="Times New Roman" w:eastAsia="SimSun" w:hAnsi="Times New Roman" w:cs="Times New Roman"/>
          <w:sz w:val="24"/>
          <w:szCs w:val="24"/>
          <w:lang w:eastAsia="zh-CN"/>
        </w:rPr>
      </w:pPr>
    </w:p>
    <w:tbl>
      <w:tblPr>
        <w:tblW w:w="3520" w:type="dxa"/>
        <w:jc w:val="center"/>
        <w:tblLook w:val="04A0" w:firstRow="1" w:lastRow="0" w:firstColumn="1" w:lastColumn="0" w:noHBand="0" w:noVBand="1"/>
      </w:tblPr>
      <w:tblGrid>
        <w:gridCol w:w="2240"/>
        <w:gridCol w:w="1280"/>
      </w:tblGrid>
      <w:tr w:rsidR="00A509C9" w:rsidRPr="00A509C9" w:rsidTr="00A509C9">
        <w:trPr>
          <w:trHeight w:val="300"/>
          <w:jc w:val="center"/>
        </w:trPr>
        <w:tc>
          <w:tcPr>
            <w:tcW w:w="3520"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Dimensions of Reservoir</w:t>
            </w:r>
          </w:p>
        </w:tc>
      </w:tr>
      <w:tr w:rsidR="00A509C9" w:rsidRPr="00A509C9" w:rsidTr="00A509C9">
        <w:trPr>
          <w:trHeight w:val="300"/>
          <w:jc w:val="center"/>
        </w:trPr>
        <w:tc>
          <w:tcPr>
            <w:tcW w:w="22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Length (in)</w:t>
            </w:r>
          </w:p>
        </w:tc>
        <w:tc>
          <w:tcPr>
            <w:tcW w:w="12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18.50</w:t>
            </w:r>
          </w:p>
        </w:tc>
      </w:tr>
      <w:tr w:rsidR="00A509C9" w:rsidRPr="00A509C9" w:rsidTr="00A509C9">
        <w:trPr>
          <w:trHeight w:val="300"/>
          <w:jc w:val="center"/>
        </w:trPr>
        <w:tc>
          <w:tcPr>
            <w:tcW w:w="22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Width (in)</w:t>
            </w:r>
          </w:p>
        </w:tc>
        <w:tc>
          <w:tcPr>
            <w:tcW w:w="12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12.00</w:t>
            </w:r>
          </w:p>
        </w:tc>
      </w:tr>
      <w:tr w:rsidR="00A509C9" w:rsidRPr="00A509C9" w:rsidTr="00A509C9">
        <w:trPr>
          <w:trHeight w:val="300"/>
          <w:jc w:val="center"/>
        </w:trPr>
        <w:tc>
          <w:tcPr>
            <w:tcW w:w="22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Height (in)</w:t>
            </w:r>
          </w:p>
        </w:tc>
        <w:tc>
          <w:tcPr>
            <w:tcW w:w="12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3.50</w:t>
            </w:r>
          </w:p>
        </w:tc>
      </w:tr>
      <w:tr w:rsidR="00A509C9" w:rsidRPr="00A509C9" w:rsidTr="00A509C9">
        <w:trPr>
          <w:trHeight w:val="300"/>
          <w:jc w:val="center"/>
        </w:trPr>
        <w:tc>
          <w:tcPr>
            <w:tcW w:w="22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Volume (in3)</w:t>
            </w:r>
          </w:p>
        </w:tc>
        <w:tc>
          <w:tcPr>
            <w:tcW w:w="12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777.00</w:t>
            </w:r>
          </w:p>
        </w:tc>
      </w:tr>
      <w:tr w:rsidR="00A509C9" w:rsidRPr="00A509C9" w:rsidTr="00A509C9">
        <w:trPr>
          <w:trHeight w:val="300"/>
          <w:jc w:val="center"/>
        </w:trPr>
        <w:tc>
          <w:tcPr>
            <w:tcW w:w="22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Area (in2)</w:t>
            </w:r>
          </w:p>
        </w:tc>
        <w:tc>
          <w:tcPr>
            <w:tcW w:w="12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222.00</w:t>
            </w:r>
          </w:p>
        </w:tc>
      </w:tr>
      <w:tr w:rsidR="00A509C9" w:rsidRPr="00A509C9" w:rsidTr="00A509C9">
        <w:trPr>
          <w:trHeight w:val="300"/>
          <w:jc w:val="center"/>
        </w:trPr>
        <w:tc>
          <w:tcPr>
            <w:tcW w:w="22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Volume (gal)</w:t>
            </w:r>
          </w:p>
        </w:tc>
        <w:tc>
          <w:tcPr>
            <w:tcW w:w="12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3.36</w:t>
            </w:r>
          </w:p>
        </w:tc>
      </w:tr>
    </w:tbl>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bCs/>
          <w:sz w:val="24"/>
          <w:szCs w:val="24"/>
          <w:lang w:eastAsia="zh-CN"/>
        </w:rPr>
        <w:t>Table 1:</w:t>
      </w:r>
      <w:r w:rsidRPr="00A509C9">
        <w:rPr>
          <w:rFonts w:ascii="Times New Roman" w:eastAsia="SimSun" w:hAnsi="Times New Roman" w:cs="Times New Roman"/>
          <w:sz w:val="24"/>
          <w:szCs w:val="24"/>
          <w:lang w:eastAsia="zh-CN"/>
        </w:rPr>
        <w:t xml:space="preserve"> Dimensions of Reservoir</w:t>
      </w:r>
    </w:p>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The properties of acrylic are given in the Appendix.</w:t>
      </w:r>
    </w:p>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ab/>
        <w:t xml:space="preserve">For all calculations we will assume the nutrient solution has the same properties as water and the basic fluid dynamic assumptions hold. Such as the fluid is incompressible, there is </w:t>
      </w:r>
      <w:r w:rsidRPr="00A509C9">
        <w:rPr>
          <w:rFonts w:ascii="Times New Roman" w:eastAsia="SimSun" w:hAnsi="Times New Roman" w:cs="Times New Roman"/>
          <w:sz w:val="24"/>
          <w:szCs w:val="24"/>
          <w:lang w:eastAsia="zh-CN"/>
        </w:rPr>
        <w:lastRenderedPageBreak/>
        <w:t xml:space="preserve">constant pressure and the flow is laminar. Therefore we can calculate the head loss of the pump. The tubing specifications are found in the table below.  The tubing material is vinyl. </w:t>
      </w:r>
    </w:p>
    <w:p w:rsidR="00A509C9" w:rsidRPr="00A509C9" w:rsidRDefault="00A509C9" w:rsidP="00A509C9">
      <w:pPr>
        <w:spacing w:after="0" w:line="240" w:lineRule="auto"/>
        <w:rPr>
          <w:rFonts w:ascii="Times New Roman" w:eastAsia="SimSun" w:hAnsi="Times New Roman" w:cs="Times New Roman"/>
          <w:sz w:val="24"/>
          <w:szCs w:val="24"/>
          <w:lang w:eastAsia="zh-CN"/>
        </w:rPr>
      </w:pPr>
    </w:p>
    <w:tbl>
      <w:tblPr>
        <w:tblW w:w="3520" w:type="dxa"/>
        <w:jc w:val="center"/>
        <w:tblLook w:val="04A0" w:firstRow="1" w:lastRow="0" w:firstColumn="1" w:lastColumn="0" w:noHBand="0" w:noVBand="1"/>
      </w:tblPr>
      <w:tblGrid>
        <w:gridCol w:w="2251"/>
        <w:gridCol w:w="1269"/>
      </w:tblGrid>
      <w:tr w:rsidR="00A509C9" w:rsidRPr="00A509C9" w:rsidTr="00A509C9">
        <w:trPr>
          <w:trHeight w:val="300"/>
          <w:jc w:val="center"/>
        </w:trPr>
        <w:tc>
          <w:tcPr>
            <w:tcW w:w="3520"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Tubing Specifications</w:t>
            </w:r>
          </w:p>
        </w:tc>
      </w:tr>
      <w:tr w:rsidR="00A509C9" w:rsidRPr="00A509C9" w:rsidTr="00A509C9">
        <w:trPr>
          <w:trHeight w:val="300"/>
          <w:jc w:val="center"/>
        </w:trPr>
        <w:tc>
          <w:tcPr>
            <w:tcW w:w="2251"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Diameter (in)</w:t>
            </w:r>
          </w:p>
        </w:tc>
        <w:tc>
          <w:tcPr>
            <w:tcW w:w="1269"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0.38</w:t>
            </w:r>
          </w:p>
        </w:tc>
      </w:tr>
      <w:tr w:rsidR="00A509C9" w:rsidRPr="00A509C9" w:rsidTr="00A509C9">
        <w:trPr>
          <w:trHeight w:val="300"/>
          <w:jc w:val="center"/>
        </w:trPr>
        <w:tc>
          <w:tcPr>
            <w:tcW w:w="2251"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Length (in)</w:t>
            </w:r>
          </w:p>
        </w:tc>
        <w:tc>
          <w:tcPr>
            <w:tcW w:w="1269"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18.00</w:t>
            </w:r>
          </w:p>
        </w:tc>
      </w:tr>
      <w:tr w:rsidR="00A509C9" w:rsidRPr="00A509C9" w:rsidTr="00A509C9">
        <w:trPr>
          <w:trHeight w:val="300"/>
          <w:jc w:val="center"/>
        </w:trPr>
        <w:tc>
          <w:tcPr>
            <w:tcW w:w="2251"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Friction</w:t>
            </w:r>
          </w:p>
        </w:tc>
        <w:tc>
          <w:tcPr>
            <w:tcW w:w="1269"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0.00</w:t>
            </w:r>
          </w:p>
        </w:tc>
      </w:tr>
      <w:tr w:rsidR="00A509C9" w:rsidRPr="00A509C9" w:rsidTr="00A509C9">
        <w:trPr>
          <w:trHeight w:val="300"/>
          <w:jc w:val="center"/>
        </w:trPr>
        <w:tc>
          <w:tcPr>
            <w:tcW w:w="2251"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Area (in)</w:t>
            </w:r>
          </w:p>
        </w:tc>
        <w:tc>
          <w:tcPr>
            <w:tcW w:w="1269"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0.29</w:t>
            </w:r>
          </w:p>
        </w:tc>
      </w:tr>
      <w:tr w:rsidR="00A509C9" w:rsidRPr="00A509C9" w:rsidTr="00A509C9">
        <w:trPr>
          <w:trHeight w:val="300"/>
          <w:jc w:val="center"/>
        </w:trPr>
        <w:tc>
          <w:tcPr>
            <w:tcW w:w="2251"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Flow Rate (l/m)</w:t>
            </w:r>
          </w:p>
        </w:tc>
        <w:tc>
          <w:tcPr>
            <w:tcW w:w="1269"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1.00</w:t>
            </w:r>
          </w:p>
        </w:tc>
      </w:tr>
      <w:tr w:rsidR="00A509C9" w:rsidRPr="00A509C9" w:rsidTr="00A509C9">
        <w:trPr>
          <w:trHeight w:val="300"/>
          <w:jc w:val="center"/>
        </w:trPr>
        <w:tc>
          <w:tcPr>
            <w:tcW w:w="2251"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Velocity (m/s)</w:t>
            </w:r>
          </w:p>
        </w:tc>
        <w:tc>
          <w:tcPr>
            <w:tcW w:w="1269"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3.17E-09</w:t>
            </w:r>
          </w:p>
        </w:tc>
      </w:tr>
    </w:tbl>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bCs/>
          <w:sz w:val="24"/>
          <w:szCs w:val="24"/>
          <w:lang w:eastAsia="zh-CN"/>
        </w:rPr>
        <w:t>Table 2:</w:t>
      </w:r>
      <w:r w:rsidRPr="00A509C9">
        <w:rPr>
          <w:rFonts w:ascii="Times New Roman" w:eastAsia="SimSun" w:hAnsi="Times New Roman" w:cs="Times New Roman"/>
          <w:sz w:val="24"/>
          <w:szCs w:val="24"/>
          <w:lang w:eastAsia="zh-CN"/>
        </w:rPr>
        <w:t xml:space="preserve"> Tubing Specifications</w:t>
      </w:r>
    </w:p>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 xml:space="preserve">Using these values we find the following head loss. </w:t>
      </w:r>
    </w:p>
    <w:p w:rsidR="00A509C9" w:rsidRDefault="00A509C9" w:rsidP="00A509C9">
      <w:pPr>
        <w:spacing w:after="0" w:line="240" w:lineRule="auto"/>
        <w:rPr>
          <w:rFonts w:ascii="Times New Roman" w:eastAsia="SimSun" w:hAnsi="Times New Roman" w:cs="Times New Roman"/>
          <w:sz w:val="24"/>
          <w:szCs w:val="24"/>
          <w:lang w:eastAsia="zh-CN"/>
        </w:rPr>
      </w:pPr>
    </w:p>
    <w:p w:rsidR="00BF598B" w:rsidRPr="00A509C9" w:rsidRDefault="00BF598B" w:rsidP="00A509C9">
      <w:pPr>
        <w:spacing w:after="0" w:line="240" w:lineRule="auto"/>
        <w:rPr>
          <w:rFonts w:ascii="Times New Roman" w:eastAsia="SimSun" w:hAnsi="Times New Roman" w:cs="Times New Roman"/>
          <w:sz w:val="24"/>
          <w:szCs w:val="24"/>
          <w:lang w:eastAsia="zh-CN"/>
        </w:rPr>
      </w:pPr>
    </w:p>
    <w:tbl>
      <w:tblPr>
        <w:tblW w:w="2220" w:type="dxa"/>
        <w:jc w:val="center"/>
        <w:tblLook w:val="04A0" w:firstRow="1" w:lastRow="0" w:firstColumn="1" w:lastColumn="0" w:noHBand="0" w:noVBand="1"/>
      </w:tblPr>
      <w:tblGrid>
        <w:gridCol w:w="882"/>
        <w:gridCol w:w="1338"/>
      </w:tblGrid>
      <w:tr w:rsidR="00A509C9" w:rsidRPr="00A509C9" w:rsidTr="00A509C9">
        <w:trPr>
          <w:trHeight w:val="300"/>
          <w:jc w:val="center"/>
        </w:trPr>
        <w:tc>
          <w:tcPr>
            <w:tcW w:w="2220"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 xml:space="preserve">Head Loss </w:t>
            </w:r>
          </w:p>
        </w:tc>
      </w:tr>
      <w:tr w:rsidR="00A509C9" w:rsidRPr="00A509C9" w:rsidTr="00A509C9">
        <w:trPr>
          <w:trHeight w:val="300"/>
          <w:jc w:val="center"/>
        </w:trPr>
        <w:tc>
          <w:tcPr>
            <w:tcW w:w="882"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H</w:t>
            </w:r>
            <w:r w:rsidRPr="00A509C9">
              <w:rPr>
                <w:rFonts w:ascii="Times New Roman" w:eastAsia="Times New Roman" w:hAnsi="Times New Roman" w:cs="Times New Roman"/>
                <w:b/>
                <w:bCs/>
                <w:color w:val="000000"/>
                <w:sz w:val="24"/>
                <w:szCs w:val="24"/>
                <w:vertAlign w:val="subscript"/>
              </w:rPr>
              <w:t>l</w:t>
            </w:r>
            <w:r w:rsidRPr="00A509C9">
              <w:rPr>
                <w:rFonts w:ascii="Times New Roman" w:eastAsia="Times New Roman" w:hAnsi="Times New Roman" w:cs="Times New Roman"/>
                <w:b/>
                <w:bCs/>
                <w:color w:val="000000"/>
                <w:sz w:val="24"/>
                <w:szCs w:val="24"/>
              </w:rPr>
              <w:t>(m)</w:t>
            </w:r>
          </w:p>
        </w:tc>
        <w:tc>
          <w:tcPr>
            <w:tcW w:w="1338"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1.23E-22</w:t>
            </w:r>
          </w:p>
        </w:tc>
      </w:tr>
    </w:tbl>
    <w:p w:rsidR="00A509C9" w:rsidRPr="00A509C9" w:rsidRDefault="00A509C9" w:rsidP="00A509C9">
      <w:pPr>
        <w:spacing w:after="0" w:line="240" w:lineRule="auto"/>
        <w:jc w:val="center"/>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bCs/>
          <w:sz w:val="24"/>
          <w:szCs w:val="24"/>
          <w:lang w:eastAsia="zh-CN"/>
        </w:rPr>
        <w:t>Table 3:</w:t>
      </w:r>
      <w:r w:rsidRPr="00A509C9">
        <w:rPr>
          <w:rFonts w:ascii="Times New Roman" w:eastAsia="SimSun" w:hAnsi="Times New Roman" w:cs="Times New Roman"/>
          <w:sz w:val="24"/>
          <w:szCs w:val="24"/>
          <w:lang w:eastAsia="zh-CN"/>
        </w:rPr>
        <w:t xml:space="preserve"> Head Loss </w:t>
      </w:r>
    </w:p>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 xml:space="preserve">Note that this value is extremely low so we don’t have to worry about the pump not having enough power to pump this distance. </w:t>
      </w:r>
    </w:p>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ab/>
        <w:t xml:space="preserve">Next we determined that evaporation of the reservoir solution. This calculation was performed at two different temperatures. </w:t>
      </w:r>
    </w:p>
    <w:p w:rsidR="00A509C9" w:rsidRPr="00A509C9" w:rsidRDefault="00A509C9" w:rsidP="00A509C9">
      <w:pPr>
        <w:spacing w:after="0" w:line="240" w:lineRule="auto"/>
        <w:rPr>
          <w:rFonts w:ascii="Times New Roman" w:eastAsia="SimSun" w:hAnsi="Times New Roman" w:cs="Times New Roman"/>
          <w:sz w:val="24"/>
          <w:szCs w:val="24"/>
          <w:lang w:eastAsia="zh-CN"/>
        </w:rPr>
      </w:pPr>
    </w:p>
    <w:tbl>
      <w:tblPr>
        <w:tblW w:w="2920" w:type="dxa"/>
        <w:jc w:val="center"/>
        <w:tblLook w:val="04A0" w:firstRow="1" w:lastRow="0" w:firstColumn="1" w:lastColumn="0" w:noHBand="0" w:noVBand="1"/>
      </w:tblPr>
      <w:tblGrid>
        <w:gridCol w:w="2361"/>
        <w:gridCol w:w="636"/>
      </w:tblGrid>
      <w:tr w:rsidR="00A509C9" w:rsidRPr="00A509C9" w:rsidTr="00A509C9">
        <w:trPr>
          <w:trHeight w:val="300"/>
          <w:jc w:val="center"/>
        </w:trPr>
        <w:tc>
          <w:tcPr>
            <w:tcW w:w="2920"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Evaporation of Water</w:t>
            </w:r>
          </w:p>
        </w:tc>
      </w:tr>
      <w:tr w:rsidR="00A509C9" w:rsidRPr="00A509C9" w:rsidTr="00A509C9">
        <w:trPr>
          <w:trHeight w:val="300"/>
          <w:jc w:val="center"/>
        </w:trPr>
        <w:tc>
          <w:tcPr>
            <w:tcW w:w="2361"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g</w:t>
            </w:r>
            <w:r w:rsidRPr="00A509C9">
              <w:rPr>
                <w:rFonts w:ascii="Times New Roman" w:eastAsia="Times New Roman" w:hAnsi="Times New Roman" w:cs="Times New Roman"/>
                <w:color w:val="000000"/>
                <w:sz w:val="24"/>
                <w:szCs w:val="24"/>
                <w:vertAlign w:val="subscript"/>
              </w:rPr>
              <w:t>h</w:t>
            </w:r>
            <w:r w:rsidRPr="00A509C9">
              <w:rPr>
                <w:rFonts w:ascii="Times New Roman" w:eastAsia="Times New Roman" w:hAnsi="Times New Roman" w:cs="Times New Roman"/>
                <w:color w:val="000000"/>
                <w:sz w:val="24"/>
                <w:szCs w:val="24"/>
              </w:rPr>
              <w:t xml:space="preserve"> (gal/week) (20C)</w:t>
            </w:r>
          </w:p>
        </w:tc>
        <w:tc>
          <w:tcPr>
            <w:tcW w:w="559"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1.22</w:t>
            </w:r>
          </w:p>
        </w:tc>
      </w:tr>
      <w:tr w:rsidR="00A509C9" w:rsidRPr="00A509C9" w:rsidTr="00A509C9">
        <w:trPr>
          <w:trHeight w:val="300"/>
          <w:jc w:val="center"/>
        </w:trPr>
        <w:tc>
          <w:tcPr>
            <w:tcW w:w="2361"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g</w:t>
            </w:r>
            <w:r w:rsidRPr="00A509C9">
              <w:rPr>
                <w:rFonts w:ascii="Times New Roman" w:eastAsia="Times New Roman" w:hAnsi="Times New Roman" w:cs="Times New Roman"/>
                <w:color w:val="000000"/>
                <w:sz w:val="24"/>
                <w:szCs w:val="24"/>
                <w:vertAlign w:val="subscript"/>
              </w:rPr>
              <w:t>h</w:t>
            </w:r>
            <w:r w:rsidRPr="00A509C9">
              <w:rPr>
                <w:rFonts w:ascii="Times New Roman" w:eastAsia="Times New Roman" w:hAnsi="Times New Roman" w:cs="Times New Roman"/>
                <w:color w:val="000000"/>
                <w:sz w:val="24"/>
                <w:szCs w:val="24"/>
              </w:rPr>
              <w:t xml:space="preserve"> (gal/week) (25C)</w:t>
            </w:r>
          </w:p>
        </w:tc>
        <w:tc>
          <w:tcPr>
            <w:tcW w:w="559"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1.59</w:t>
            </w:r>
          </w:p>
        </w:tc>
      </w:tr>
    </w:tbl>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bCs/>
          <w:sz w:val="24"/>
          <w:szCs w:val="24"/>
          <w:lang w:eastAsia="zh-CN"/>
        </w:rPr>
        <w:t>Table 4:</w:t>
      </w:r>
      <w:r w:rsidRPr="00A509C9">
        <w:rPr>
          <w:rFonts w:ascii="Times New Roman" w:eastAsia="SimSun" w:hAnsi="Times New Roman" w:cs="Times New Roman"/>
          <w:sz w:val="24"/>
          <w:szCs w:val="24"/>
          <w:lang w:eastAsia="zh-CN"/>
        </w:rPr>
        <w:t xml:space="preserve"> Evaporation of Water</w:t>
      </w:r>
    </w:p>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 xml:space="preserve">We also need to find a way to determine how much water is used by the plant. There is a lot of information on tomato plants hence we tried to relate their usage to the amount of water a basil plant would consume. These values are seen in the table below. </w:t>
      </w:r>
    </w:p>
    <w:p w:rsidR="00A509C9" w:rsidRPr="00A509C9" w:rsidRDefault="00A509C9" w:rsidP="00A509C9">
      <w:pPr>
        <w:spacing w:after="0" w:line="240" w:lineRule="auto"/>
        <w:rPr>
          <w:rFonts w:ascii="Times New Roman" w:eastAsia="SimSun" w:hAnsi="Times New Roman" w:cs="Times New Roman"/>
          <w:sz w:val="24"/>
          <w:szCs w:val="24"/>
          <w:lang w:eastAsia="zh-CN"/>
        </w:rPr>
      </w:pPr>
    </w:p>
    <w:tbl>
      <w:tblPr>
        <w:tblW w:w="3280" w:type="dxa"/>
        <w:jc w:val="center"/>
        <w:tblLook w:val="04A0" w:firstRow="1" w:lastRow="0" w:firstColumn="1" w:lastColumn="0" w:noHBand="0" w:noVBand="1"/>
      </w:tblPr>
      <w:tblGrid>
        <w:gridCol w:w="2735"/>
        <w:gridCol w:w="636"/>
      </w:tblGrid>
      <w:tr w:rsidR="00A509C9" w:rsidRPr="00A509C9" w:rsidTr="00A509C9">
        <w:trPr>
          <w:trHeight w:val="300"/>
          <w:jc w:val="center"/>
        </w:trPr>
        <w:tc>
          <w:tcPr>
            <w:tcW w:w="3280"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Water Intake</w:t>
            </w:r>
          </w:p>
        </w:tc>
      </w:tr>
      <w:tr w:rsidR="00A509C9" w:rsidRPr="00A509C9" w:rsidTr="00A509C9">
        <w:trPr>
          <w:trHeight w:val="300"/>
          <w:jc w:val="center"/>
        </w:trPr>
        <w:tc>
          <w:tcPr>
            <w:tcW w:w="273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intake (gal/week) (20C)</w:t>
            </w:r>
          </w:p>
        </w:tc>
        <w:tc>
          <w:tcPr>
            <w:tcW w:w="545"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0.55</w:t>
            </w:r>
          </w:p>
        </w:tc>
      </w:tr>
      <w:tr w:rsidR="00A509C9" w:rsidRPr="00A509C9" w:rsidTr="00A509C9">
        <w:trPr>
          <w:trHeight w:val="300"/>
          <w:jc w:val="center"/>
        </w:trPr>
        <w:tc>
          <w:tcPr>
            <w:tcW w:w="273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intake (gal/week) (25C)</w:t>
            </w:r>
          </w:p>
        </w:tc>
        <w:tc>
          <w:tcPr>
            <w:tcW w:w="545"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0.92</w:t>
            </w:r>
          </w:p>
        </w:tc>
      </w:tr>
    </w:tbl>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 xml:space="preserve"> </w:t>
      </w: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bCs/>
          <w:sz w:val="24"/>
          <w:szCs w:val="24"/>
          <w:lang w:eastAsia="zh-CN"/>
        </w:rPr>
        <w:t>Table 5:</w:t>
      </w:r>
      <w:r w:rsidRPr="00A509C9">
        <w:rPr>
          <w:rFonts w:ascii="Times New Roman" w:eastAsia="SimSun" w:hAnsi="Times New Roman" w:cs="Times New Roman"/>
          <w:sz w:val="24"/>
          <w:szCs w:val="24"/>
          <w:lang w:eastAsia="zh-CN"/>
        </w:rPr>
        <w:t xml:space="preserve"> Water Intake by Basil Plants</w:t>
      </w:r>
    </w:p>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lastRenderedPageBreak/>
        <w:t xml:space="preserve">Then we are able to determine the total water usage per week and the resulting height of the water after a week. </w:t>
      </w:r>
    </w:p>
    <w:p w:rsidR="00A509C9" w:rsidRPr="00A509C9" w:rsidRDefault="00A509C9" w:rsidP="00A509C9">
      <w:pPr>
        <w:spacing w:after="0" w:line="240" w:lineRule="auto"/>
        <w:rPr>
          <w:rFonts w:ascii="Times New Roman" w:eastAsia="SimSun" w:hAnsi="Times New Roman" w:cs="Times New Roman"/>
          <w:sz w:val="24"/>
          <w:szCs w:val="24"/>
          <w:lang w:eastAsia="zh-CN"/>
        </w:rPr>
      </w:pPr>
    </w:p>
    <w:tbl>
      <w:tblPr>
        <w:tblW w:w="2965" w:type="dxa"/>
        <w:jc w:val="center"/>
        <w:tblLook w:val="04A0" w:firstRow="1" w:lastRow="0" w:firstColumn="1" w:lastColumn="0" w:noHBand="0" w:noVBand="1"/>
      </w:tblPr>
      <w:tblGrid>
        <w:gridCol w:w="2155"/>
        <w:gridCol w:w="810"/>
      </w:tblGrid>
      <w:tr w:rsidR="00A509C9" w:rsidRPr="00A509C9" w:rsidTr="00A509C9">
        <w:trPr>
          <w:trHeight w:val="300"/>
          <w:jc w:val="center"/>
        </w:trPr>
        <w:tc>
          <w:tcPr>
            <w:tcW w:w="2965"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Water Usage in a week</w:t>
            </w:r>
          </w:p>
        </w:tc>
      </w:tr>
      <w:tr w:rsidR="00A509C9" w:rsidRPr="00A509C9" w:rsidTr="00A509C9">
        <w:trPr>
          <w:trHeight w:val="300"/>
          <w:jc w:val="center"/>
        </w:trPr>
        <w:tc>
          <w:tcPr>
            <w:tcW w:w="215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Usage (20C) (gal)</w:t>
            </w:r>
          </w:p>
        </w:tc>
        <w:tc>
          <w:tcPr>
            <w:tcW w:w="81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1.77</w:t>
            </w:r>
          </w:p>
        </w:tc>
      </w:tr>
      <w:tr w:rsidR="00A509C9" w:rsidRPr="00A509C9" w:rsidTr="00A509C9">
        <w:trPr>
          <w:trHeight w:val="300"/>
          <w:jc w:val="center"/>
        </w:trPr>
        <w:tc>
          <w:tcPr>
            <w:tcW w:w="215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Usage (25C) (gal)</w:t>
            </w:r>
          </w:p>
        </w:tc>
        <w:tc>
          <w:tcPr>
            <w:tcW w:w="81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2.52</w:t>
            </w:r>
          </w:p>
        </w:tc>
      </w:tr>
      <w:tr w:rsidR="00A509C9" w:rsidRPr="00A509C9" w:rsidTr="00A509C9">
        <w:trPr>
          <w:trHeight w:val="300"/>
          <w:jc w:val="center"/>
        </w:trPr>
        <w:tc>
          <w:tcPr>
            <w:tcW w:w="215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Water left (20C) (gal)</w:t>
            </w:r>
          </w:p>
        </w:tc>
        <w:tc>
          <w:tcPr>
            <w:tcW w:w="81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1.59</w:t>
            </w:r>
          </w:p>
        </w:tc>
      </w:tr>
      <w:tr w:rsidR="00A509C9" w:rsidRPr="00A509C9" w:rsidTr="00A509C9">
        <w:trPr>
          <w:trHeight w:val="300"/>
          <w:jc w:val="center"/>
        </w:trPr>
        <w:tc>
          <w:tcPr>
            <w:tcW w:w="215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Water left (25C) (gal)</w:t>
            </w:r>
          </w:p>
        </w:tc>
        <w:tc>
          <w:tcPr>
            <w:tcW w:w="81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0.85</w:t>
            </w:r>
          </w:p>
        </w:tc>
      </w:tr>
      <w:tr w:rsidR="00A509C9" w:rsidRPr="00A509C9" w:rsidTr="00A509C9">
        <w:trPr>
          <w:trHeight w:val="300"/>
          <w:jc w:val="center"/>
        </w:trPr>
        <w:tc>
          <w:tcPr>
            <w:tcW w:w="215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height (20C) (in)</w:t>
            </w:r>
          </w:p>
        </w:tc>
        <w:tc>
          <w:tcPr>
            <w:tcW w:w="81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1.66</w:t>
            </w:r>
          </w:p>
        </w:tc>
      </w:tr>
      <w:tr w:rsidR="00A509C9" w:rsidRPr="00A509C9" w:rsidTr="00A509C9">
        <w:trPr>
          <w:trHeight w:val="300"/>
          <w:jc w:val="center"/>
        </w:trPr>
        <w:tc>
          <w:tcPr>
            <w:tcW w:w="215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height (25C) (in)</w:t>
            </w:r>
          </w:p>
        </w:tc>
        <w:tc>
          <w:tcPr>
            <w:tcW w:w="81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0.88</w:t>
            </w:r>
          </w:p>
        </w:tc>
      </w:tr>
    </w:tbl>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bCs/>
          <w:sz w:val="24"/>
          <w:szCs w:val="24"/>
          <w:lang w:eastAsia="zh-CN"/>
        </w:rPr>
        <w:t>Table 6:</w:t>
      </w:r>
      <w:r w:rsidRPr="00A509C9">
        <w:rPr>
          <w:rFonts w:ascii="Times New Roman" w:eastAsia="SimSun" w:hAnsi="Times New Roman" w:cs="Times New Roman"/>
          <w:sz w:val="24"/>
          <w:szCs w:val="24"/>
          <w:lang w:eastAsia="zh-CN"/>
        </w:rPr>
        <w:t xml:space="preserve"> Weekly Water Usage</w:t>
      </w:r>
    </w:p>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 xml:space="preserve">It is important to note that a lot of water is evaporated which could cause an issue with our system being completely autonomous. </w:t>
      </w:r>
      <w:r w:rsidR="00BF598B">
        <w:rPr>
          <w:rFonts w:ascii="Times New Roman" w:eastAsia="SimSun" w:hAnsi="Times New Roman" w:cs="Times New Roman"/>
          <w:sz w:val="24"/>
          <w:szCs w:val="24"/>
          <w:lang w:eastAsia="zh-CN"/>
        </w:rPr>
        <w:t>W</w:t>
      </w:r>
      <w:r w:rsidRPr="00A509C9">
        <w:rPr>
          <w:rFonts w:ascii="Times New Roman" w:eastAsia="SimSun" w:hAnsi="Times New Roman" w:cs="Times New Roman"/>
          <w:sz w:val="24"/>
          <w:szCs w:val="24"/>
          <w:lang w:eastAsia="zh-CN"/>
        </w:rPr>
        <w:t>ith evaporation the EC of the solution tends to rise</w:t>
      </w:r>
      <w:r w:rsidR="00BF598B">
        <w:rPr>
          <w:rFonts w:ascii="Times New Roman" w:eastAsia="SimSun" w:hAnsi="Times New Roman" w:cs="Times New Roman"/>
          <w:sz w:val="24"/>
          <w:szCs w:val="24"/>
          <w:lang w:eastAsia="zh-CN"/>
        </w:rPr>
        <w:t>,</w:t>
      </w:r>
      <w:r w:rsidRPr="00A509C9">
        <w:rPr>
          <w:rFonts w:ascii="Times New Roman" w:eastAsia="SimSun" w:hAnsi="Times New Roman" w:cs="Times New Roman"/>
          <w:sz w:val="24"/>
          <w:szCs w:val="24"/>
          <w:lang w:eastAsia="zh-CN"/>
        </w:rPr>
        <w:t xml:space="preserve"> which could cause too many nutrients being in the solution. This is harmful to plant growth. </w:t>
      </w: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ab/>
        <w:t xml:space="preserve">Next we determined the water pressure on the walls of the reservoir. Along with this we also determined the weight of the water on the bottom wall. Note that all of these forces aren’t going to put enough stress on the acrylic to cause any deformation. </w:t>
      </w:r>
    </w:p>
    <w:p w:rsidR="00A509C9" w:rsidRPr="00A509C9" w:rsidRDefault="00A509C9" w:rsidP="00A509C9">
      <w:pPr>
        <w:spacing w:after="0" w:line="240" w:lineRule="auto"/>
        <w:rPr>
          <w:rFonts w:ascii="Times New Roman" w:eastAsia="SimSun" w:hAnsi="Times New Roman" w:cs="Times New Roman"/>
          <w:sz w:val="24"/>
          <w:szCs w:val="24"/>
          <w:lang w:eastAsia="zh-CN"/>
        </w:rPr>
      </w:pPr>
    </w:p>
    <w:tbl>
      <w:tblPr>
        <w:tblW w:w="2520" w:type="dxa"/>
        <w:jc w:val="center"/>
        <w:tblLook w:val="04A0" w:firstRow="1" w:lastRow="0" w:firstColumn="1" w:lastColumn="0" w:noHBand="0" w:noVBand="1"/>
      </w:tblPr>
      <w:tblGrid>
        <w:gridCol w:w="1684"/>
        <w:gridCol w:w="876"/>
      </w:tblGrid>
      <w:tr w:rsidR="00A509C9" w:rsidRPr="00A509C9" w:rsidTr="00A509C9">
        <w:trPr>
          <w:trHeight w:val="300"/>
          <w:jc w:val="center"/>
        </w:trPr>
        <w:tc>
          <w:tcPr>
            <w:tcW w:w="2520"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Water Pressure on Walls</w:t>
            </w:r>
          </w:p>
        </w:tc>
      </w:tr>
      <w:tr w:rsidR="00A509C9" w:rsidRPr="00A509C9" w:rsidTr="00A509C9">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Pave (N/m</w:t>
            </w:r>
            <w:r w:rsidRPr="00A509C9">
              <w:rPr>
                <w:rFonts w:ascii="Times New Roman" w:eastAsia="Times New Roman" w:hAnsi="Times New Roman" w:cs="Times New Roman"/>
                <w:b/>
                <w:bCs/>
                <w:color w:val="000000"/>
                <w:sz w:val="24"/>
                <w:szCs w:val="24"/>
                <w:vertAlign w:val="superscript"/>
              </w:rPr>
              <w:t>2</w:t>
            </w:r>
            <w:r w:rsidRPr="00A509C9">
              <w:rPr>
                <w:rFonts w:ascii="Times New Roman" w:eastAsia="Times New Roman" w:hAnsi="Times New Roman" w:cs="Times New Roman"/>
                <w:b/>
                <w:bCs/>
                <w:color w:val="000000"/>
                <w:sz w:val="24"/>
                <w:szCs w:val="24"/>
              </w:rPr>
              <w:t>)</w:t>
            </w:r>
          </w:p>
        </w:tc>
        <w:tc>
          <w:tcPr>
            <w:tcW w:w="836"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436.05</w:t>
            </w:r>
          </w:p>
        </w:tc>
      </w:tr>
      <w:tr w:rsidR="00A509C9" w:rsidRPr="00A509C9" w:rsidTr="00A509C9">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Fmax (N)</w:t>
            </w:r>
          </w:p>
        </w:tc>
        <w:tc>
          <w:tcPr>
            <w:tcW w:w="836"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18.22</w:t>
            </w:r>
          </w:p>
        </w:tc>
      </w:tr>
      <w:tr w:rsidR="00A509C9" w:rsidRPr="00A509C9" w:rsidTr="00A509C9">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Fmin (N)</w:t>
            </w:r>
          </w:p>
        </w:tc>
        <w:tc>
          <w:tcPr>
            <w:tcW w:w="836"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11.82</w:t>
            </w:r>
          </w:p>
        </w:tc>
      </w:tr>
      <w:tr w:rsidR="00A509C9" w:rsidRPr="00A509C9" w:rsidTr="00A509C9">
        <w:trPr>
          <w:trHeight w:val="300"/>
          <w:jc w:val="center"/>
        </w:trPr>
        <w:tc>
          <w:tcPr>
            <w:tcW w:w="1684"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Weight (N)</w:t>
            </w:r>
          </w:p>
        </w:tc>
        <w:tc>
          <w:tcPr>
            <w:tcW w:w="836"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124.91</w:t>
            </w:r>
          </w:p>
        </w:tc>
      </w:tr>
    </w:tbl>
    <w:p w:rsidR="00A509C9" w:rsidRPr="00A509C9" w:rsidRDefault="00A509C9" w:rsidP="00A509C9">
      <w:pPr>
        <w:spacing w:after="0" w:line="240" w:lineRule="auto"/>
        <w:rPr>
          <w:rFonts w:ascii="Times New Roman" w:eastAsia="SimSun" w:hAnsi="Times New Roman" w:cs="Times New Roman"/>
          <w:b/>
          <w:bCs/>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bCs/>
          <w:sz w:val="24"/>
          <w:szCs w:val="24"/>
          <w:lang w:eastAsia="zh-CN"/>
        </w:rPr>
        <w:t>Table 7:</w:t>
      </w:r>
      <w:r w:rsidRPr="00A509C9">
        <w:rPr>
          <w:rFonts w:ascii="Times New Roman" w:eastAsia="SimSun" w:hAnsi="Times New Roman" w:cs="Times New Roman"/>
          <w:sz w:val="24"/>
          <w:szCs w:val="24"/>
          <w:lang w:eastAsia="zh-CN"/>
        </w:rPr>
        <w:t xml:space="preserve"> Water Pressure on Walls</w:t>
      </w:r>
    </w:p>
    <w:p w:rsidR="00A509C9" w:rsidRPr="00A509C9" w:rsidRDefault="00A509C9" w:rsidP="00A509C9">
      <w:pPr>
        <w:spacing w:after="0" w:line="240" w:lineRule="auto"/>
        <w:rPr>
          <w:rFonts w:ascii="Times New Roman" w:eastAsia="SimSun" w:hAnsi="Times New Roman" w:cs="Times New Roman"/>
          <w:sz w:val="24"/>
          <w:szCs w:val="24"/>
          <w:lang w:eastAsia="zh-CN"/>
        </w:rPr>
      </w:pPr>
    </w:p>
    <w:tbl>
      <w:tblPr>
        <w:tblW w:w="3520" w:type="dxa"/>
        <w:jc w:val="center"/>
        <w:tblLook w:val="04A0" w:firstRow="1" w:lastRow="0" w:firstColumn="1" w:lastColumn="0" w:noHBand="0" w:noVBand="1"/>
      </w:tblPr>
      <w:tblGrid>
        <w:gridCol w:w="2496"/>
        <w:gridCol w:w="1024"/>
      </w:tblGrid>
      <w:tr w:rsidR="00A509C9" w:rsidRPr="00A509C9" w:rsidTr="00A509C9">
        <w:trPr>
          <w:trHeight w:val="300"/>
          <w:jc w:val="center"/>
        </w:trPr>
        <w:tc>
          <w:tcPr>
            <w:tcW w:w="3520"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Properties of Acrylic</w:t>
            </w:r>
          </w:p>
        </w:tc>
      </w:tr>
      <w:tr w:rsidR="00A509C9" w:rsidRPr="00A509C9" w:rsidTr="00A509C9">
        <w:trPr>
          <w:trHeight w:val="300"/>
          <w:jc w:val="center"/>
        </w:trPr>
        <w:tc>
          <w:tcPr>
            <w:tcW w:w="2496"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water absorption</w:t>
            </w:r>
          </w:p>
        </w:tc>
        <w:tc>
          <w:tcPr>
            <w:tcW w:w="1024"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3.00E-03</w:t>
            </w:r>
          </w:p>
        </w:tc>
      </w:tr>
      <w:tr w:rsidR="00A509C9" w:rsidRPr="00A509C9" w:rsidTr="00A509C9">
        <w:trPr>
          <w:trHeight w:val="300"/>
          <w:jc w:val="center"/>
        </w:trPr>
        <w:tc>
          <w:tcPr>
            <w:tcW w:w="2496"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Tensile Strength (psi)</w:t>
            </w:r>
          </w:p>
        </w:tc>
        <w:tc>
          <w:tcPr>
            <w:tcW w:w="1024"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5470.00</w:t>
            </w:r>
          </w:p>
        </w:tc>
      </w:tr>
      <w:tr w:rsidR="00A509C9" w:rsidRPr="00A509C9" w:rsidTr="00A509C9">
        <w:trPr>
          <w:trHeight w:val="300"/>
          <w:jc w:val="center"/>
        </w:trPr>
        <w:tc>
          <w:tcPr>
            <w:tcW w:w="2496"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Melting Temp (deg C)</w:t>
            </w:r>
          </w:p>
        </w:tc>
        <w:tc>
          <w:tcPr>
            <w:tcW w:w="1024"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160.00</w:t>
            </w:r>
          </w:p>
        </w:tc>
      </w:tr>
    </w:tbl>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sz w:val="24"/>
          <w:szCs w:val="24"/>
          <w:lang w:eastAsia="zh-CN"/>
        </w:rPr>
        <w:t>Table 8</w:t>
      </w:r>
      <w:r w:rsidRPr="00A509C9">
        <w:rPr>
          <w:rFonts w:ascii="Times New Roman" w:eastAsia="SimSun" w:hAnsi="Times New Roman" w:cs="Times New Roman"/>
          <w:sz w:val="24"/>
          <w:szCs w:val="24"/>
          <w:lang w:eastAsia="zh-CN"/>
        </w:rPr>
        <w:t>: Properties of Acrylic</w:t>
      </w: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ab/>
      </w:r>
    </w:p>
    <w:p w:rsidR="00A509C9" w:rsidRPr="00A509C9" w:rsidRDefault="00A509C9" w:rsidP="00A509C9">
      <w:pPr>
        <w:spacing w:after="0" w:line="240" w:lineRule="auto"/>
        <w:ind w:firstLine="720"/>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 xml:space="preserve">Lastly we did a heat transfer analysis on the water heater. Hence we found the amount of energy needed to raise the temperature of the water by 1 degree. This could then be multiplied by however many degrees difference there is between the desired and the measured temperature. </w:t>
      </w:r>
    </w:p>
    <w:p w:rsidR="00A509C9" w:rsidRPr="00A509C9" w:rsidRDefault="00A509C9" w:rsidP="00A509C9">
      <w:pPr>
        <w:spacing w:after="0" w:line="240" w:lineRule="auto"/>
        <w:rPr>
          <w:rFonts w:ascii="Times New Roman" w:eastAsia="SimSun" w:hAnsi="Times New Roman" w:cs="Times New Roman"/>
          <w:sz w:val="24"/>
          <w:szCs w:val="24"/>
          <w:lang w:eastAsia="zh-CN"/>
        </w:rPr>
      </w:pPr>
    </w:p>
    <w:tbl>
      <w:tblPr>
        <w:tblW w:w="3480" w:type="dxa"/>
        <w:jc w:val="center"/>
        <w:tblLook w:val="04A0" w:firstRow="1" w:lastRow="0" w:firstColumn="1" w:lastColumn="0" w:noHBand="0" w:noVBand="1"/>
      </w:tblPr>
      <w:tblGrid>
        <w:gridCol w:w="2424"/>
        <w:gridCol w:w="1056"/>
      </w:tblGrid>
      <w:tr w:rsidR="00A509C9" w:rsidRPr="00A509C9" w:rsidTr="00A509C9">
        <w:trPr>
          <w:trHeight w:val="300"/>
          <w:jc w:val="center"/>
        </w:trPr>
        <w:tc>
          <w:tcPr>
            <w:tcW w:w="3480"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Heat Transfer - Heating Water</w:t>
            </w:r>
          </w:p>
        </w:tc>
      </w:tr>
      <w:tr w:rsidR="00A509C9" w:rsidRPr="00A509C9" w:rsidTr="00A509C9">
        <w:trPr>
          <w:trHeight w:val="300"/>
          <w:jc w:val="center"/>
        </w:trPr>
        <w:tc>
          <w:tcPr>
            <w:tcW w:w="2424"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Q (watts)</w:t>
            </w:r>
          </w:p>
        </w:tc>
        <w:tc>
          <w:tcPr>
            <w:tcW w:w="1056"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100.00</w:t>
            </w:r>
          </w:p>
        </w:tc>
      </w:tr>
      <w:tr w:rsidR="00A509C9" w:rsidRPr="00A509C9" w:rsidTr="00A509C9">
        <w:trPr>
          <w:trHeight w:val="300"/>
          <w:jc w:val="center"/>
        </w:trPr>
        <w:tc>
          <w:tcPr>
            <w:tcW w:w="2424"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lastRenderedPageBreak/>
              <w:t>Cp (kJ/kg K)</w:t>
            </w:r>
          </w:p>
        </w:tc>
        <w:tc>
          <w:tcPr>
            <w:tcW w:w="1056"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4.19</w:t>
            </w:r>
          </w:p>
        </w:tc>
      </w:tr>
      <w:tr w:rsidR="00A509C9" w:rsidRPr="00A509C9" w:rsidTr="00A509C9">
        <w:trPr>
          <w:trHeight w:val="300"/>
          <w:jc w:val="center"/>
        </w:trPr>
        <w:tc>
          <w:tcPr>
            <w:tcW w:w="2424"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Mass of water (kg)</w:t>
            </w:r>
          </w:p>
        </w:tc>
        <w:tc>
          <w:tcPr>
            <w:tcW w:w="1056"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12.73</w:t>
            </w:r>
          </w:p>
        </w:tc>
      </w:tr>
      <w:tr w:rsidR="00A509C9" w:rsidRPr="00A509C9" w:rsidTr="00A509C9">
        <w:trPr>
          <w:trHeight w:val="300"/>
          <w:jc w:val="center"/>
        </w:trPr>
        <w:tc>
          <w:tcPr>
            <w:tcW w:w="2424"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del T (1)</w:t>
            </w:r>
          </w:p>
        </w:tc>
        <w:tc>
          <w:tcPr>
            <w:tcW w:w="1056"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1.00</w:t>
            </w:r>
          </w:p>
        </w:tc>
      </w:tr>
      <w:tr w:rsidR="00A509C9" w:rsidRPr="00A509C9" w:rsidTr="00A509C9">
        <w:trPr>
          <w:trHeight w:val="300"/>
          <w:jc w:val="center"/>
        </w:trPr>
        <w:tc>
          <w:tcPr>
            <w:tcW w:w="2424"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Q(kJ) (1)</w:t>
            </w:r>
          </w:p>
        </w:tc>
        <w:tc>
          <w:tcPr>
            <w:tcW w:w="1056"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53.35</w:t>
            </w:r>
          </w:p>
        </w:tc>
      </w:tr>
      <w:tr w:rsidR="00A509C9" w:rsidRPr="00A509C9" w:rsidTr="00A509C9">
        <w:trPr>
          <w:trHeight w:val="300"/>
          <w:jc w:val="center"/>
        </w:trPr>
        <w:tc>
          <w:tcPr>
            <w:tcW w:w="2424"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Time (1) min</w:t>
            </w:r>
          </w:p>
        </w:tc>
        <w:tc>
          <w:tcPr>
            <w:tcW w:w="1056"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8.89</w:t>
            </w:r>
          </w:p>
        </w:tc>
      </w:tr>
    </w:tbl>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bCs/>
          <w:sz w:val="24"/>
          <w:szCs w:val="24"/>
          <w:lang w:eastAsia="zh-CN"/>
        </w:rPr>
        <w:t>Table 9:</w:t>
      </w:r>
      <w:r w:rsidRPr="00A509C9">
        <w:rPr>
          <w:rFonts w:ascii="Times New Roman" w:eastAsia="SimSun" w:hAnsi="Times New Roman" w:cs="Times New Roman"/>
          <w:sz w:val="24"/>
          <w:szCs w:val="24"/>
          <w:lang w:eastAsia="zh-CN"/>
        </w:rPr>
        <w:t xml:space="preserve"> Heat Transfer Analysis</w:t>
      </w:r>
    </w:p>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ab/>
        <w:t xml:space="preserve">With all the analysis complete we want to look into how to dilute the nutrient solution. The table below shows the conversion factor and the relating amounts of water and solution needed to create a preferred solution. </w:t>
      </w:r>
    </w:p>
    <w:p w:rsidR="00A509C9" w:rsidRPr="00A509C9" w:rsidRDefault="00A509C9" w:rsidP="00A509C9">
      <w:pPr>
        <w:spacing w:after="0" w:line="240" w:lineRule="auto"/>
        <w:rPr>
          <w:rFonts w:ascii="Times New Roman" w:eastAsia="SimSun" w:hAnsi="Times New Roman" w:cs="Times New Roman"/>
          <w:sz w:val="24"/>
          <w:szCs w:val="24"/>
          <w:lang w:eastAsia="zh-CN"/>
        </w:rPr>
      </w:pPr>
    </w:p>
    <w:tbl>
      <w:tblPr>
        <w:tblW w:w="3145" w:type="dxa"/>
        <w:jc w:val="center"/>
        <w:tblLook w:val="04A0" w:firstRow="1" w:lastRow="0" w:firstColumn="1" w:lastColumn="0" w:noHBand="0" w:noVBand="1"/>
      </w:tblPr>
      <w:tblGrid>
        <w:gridCol w:w="1795"/>
        <w:gridCol w:w="1350"/>
      </w:tblGrid>
      <w:tr w:rsidR="00A509C9" w:rsidRPr="00A509C9" w:rsidTr="00A509C9">
        <w:trPr>
          <w:trHeight w:val="300"/>
          <w:jc w:val="center"/>
        </w:trPr>
        <w:tc>
          <w:tcPr>
            <w:tcW w:w="3145"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Nutrient Solution</w:t>
            </w:r>
          </w:p>
        </w:tc>
      </w:tr>
      <w:tr w:rsidR="00A509C9" w:rsidRPr="00A509C9" w:rsidTr="00A509C9">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Conversion</w:t>
            </w:r>
          </w:p>
        </w:tc>
        <w:tc>
          <w:tcPr>
            <w:tcW w:w="135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 gal:750 gal</w:t>
            </w:r>
          </w:p>
        </w:tc>
      </w:tr>
      <w:tr w:rsidR="00A509C9" w:rsidRPr="00A509C9" w:rsidTr="00A509C9">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Volume (gal)</w:t>
            </w:r>
          </w:p>
        </w:tc>
        <w:tc>
          <w:tcPr>
            <w:tcW w:w="135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3.36</w:t>
            </w:r>
          </w:p>
        </w:tc>
      </w:tr>
      <w:tr w:rsidR="00A509C9" w:rsidRPr="00A509C9" w:rsidTr="00A509C9">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Water (gal)</w:t>
            </w:r>
          </w:p>
        </w:tc>
        <w:tc>
          <w:tcPr>
            <w:tcW w:w="135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3.36</w:t>
            </w:r>
          </w:p>
        </w:tc>
      </w:tr>
      <w:tr w:rsidR="00A509C9" w:rsidRPr="00A509C9" w:rsidTr="00A509C9">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Nutrients (gal)</w:t>
            </w:r>
          </w:p>
        </w:tc>
        <w:tc>
          <w:tcPr>
            <w:tcW w:w="135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4.48E-03</w:t>
            </w:r>
          </w:p>
        </w:tc>
      </w:tr>
      <w:tr w:rsidR="00A509C9" w:rsidRPr="00A509C9" w:rsidTr="00A509C9">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Volume (liters)</w:t>
            </w:r>
          </w:p>
        </w:tc>
        <w:tc>
          <w:tcPr>
            <w:tcW w:w="135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12.72</w:t>
            </w:r>
          </w:p>
        </w:tc>
      </w:tr>
      <w:tr w:rsidR="00A509C9" w:rsidRPr="00A509C9" w:rsidTr="00A509C9">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Water (liters)</w:t>
            </w:r>
          </w:p>
        </w:tc>
        <w:tc>
          <w:tcPr>
            <w:tcW w:w="135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12.70</w:t>
            </w:r>
          </w:p>
        </w:tc>
      </w:tr>
      <w:tr w:rsidR="00A509C9" w:rsidRPr="00A509C9" w:rsidTr="00A509C9">
        <w:trPr>
          <w:trHeight w:val="300"/>
          <w:jc w:val="center"/>
        </w:trPr>
        <w:tc>
          <w:tcPr>
            <w:tcW w:w="1795"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Nutrients (liters)</w:t>
            </w:r>
          </w:p>
        </w:tc>
        <w:tc>
          <w:tcPr>
            <w:tcW w:w="135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1.70E-02</w:t>
            </w:r>
          </w:p>
        </w:tc>
      </w:tr>
    </w:tbl>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bCs/>
          <w:sz w:val="24"/>
          <w:szCs w:val="24"/>
          <w:lang w:eastAsia="zh-CN"/>
        </w:rPr>
        <w:t>Table 10:</w:t>
      </w:r>
      <w:r w:rsidRPr="00A509C9">
        <w:rPr>
          <w:rFonts w:ascii="Times New Roman" w:eastAsia="SimSun" w:hAnsi="Times New Roman" w:cs="Times New Roman"/>
          <w:sz w:val="24"/>
          <w:szCs w:val="24"/>
          <w:lang w:eastAsia="zh-CN"/>
        </w:rPr>
        <w:t xml:space="preserve"> Nutrient Solution</w:t>
      </w:r>
    </w:p>
    <w:p w:rsidR="00A509C9" w:rsidRPr="00A509C9" w:rsidRDefault="00A509C9" w:rsidP="00A509C9">
      <w:pPr>
        <w:spacing w:after="0" w:line="240" w:lineRule="auto"/>
        <w:rPr>
          <w:rFonts w:ascii="Times New Roman" w:eastAsia="SimSun" w:hAnsi="Times New Roman" w:cs="Times New Roman"/>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We also determined the amount of pH up/pH down we need per gallon of water to change the solution’s pH</w:t>
      </w:r>
    </w:p>
    <w:tbl>
      <w:tblPr>
        <w:tblW w:w="2120" w:type="dxa"/>
        <w:jc w:val="center"/>
        <w:tblLook w:val="04A0" w:firstRow="1" w:lastRow="0" w:firstColumn="1" w:lastColumn="0" w:noHBand="0" w:noVBand="1"/>
      </w:tblPr>
      <w:tblGrid>
        <w:gridCol w:w="1390"/>
        <w:gridCol w:w="1070"/>
      </w:tblGrid>
      <w:tr w:rsidR="00A509C9" w:rsidRPr="00A509C9" w:rsidTr="00A509C9">
        <w:trPr>
          <w:trHeight w:val="300"/>
          <w:jc w:val="center"/>
        </w:trPr>
        <w:tc>
          <w:tcPr>
            <w:tcW w:w="2120" w:type="dxa"/>
            <w:gridSpan w:val="2"/>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pH up/pH down</w:t>
            </w:r>
          </w:p>
        </w:tc>
      </w:tr>
      <w:tr w:rsidR="00A509C9" w:rsidRPr="00A509C9" w:rsidTr="00A509C9">
        <w:trPr>
          <w:trHeight w:val="300"/>
          <w:jc w:val="center"/>
        </w:trPr>
        <w:tc>
          <w:tcPr>
            <w:tcW w:w="1207"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Conversion</w:t>
            </w:r>
          </w:p>
        </w:tc>
        <w:tc>
          <w:tcPr>
            <w:tcW w:w="913"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1ml:1gal</w:t>
            </w:r>
          </w:p>
        </w:tc>
      </w:tr>
      <w:tr w:rsidR="00A509C9" w:rsidRPr="00A509C9" w:rsidTr="00A509C9">
        <w:trPr>
          <w:trHeight w:val="300"/>
          <w:jc w:val="center"/>
        </w:trPr>
        <w:tc>
          <w:tcPr>
            <w:tcW w:w="1207"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pH (ml)</w:t>
            </w:r>
          </w:p>
        </w:tc>
        <w:tc>
          <w:tcPr>
            <w:tcW w:w="913"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jc w:val="right"/>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3.36</w:t>
            </w:r>
          </w:p>
        </w:tc>
      </w:tr>
    </w:tbl>
    <w:p w:rsidR="00A509C9" w:rsidRPr="00A509C9" w:rsidRDefault="00A509C9" w:rsidP="00A509C9">
      <w:pPr>
        <w:spacing w:after="0" w:line="240" w:lineRule="auto"/>
        <w:rPr>
          <w:rFonts w:ascii="Times New Roman" w:eastAsia="SimSun" w:hAnsi="Times New Roman" w:cs="Times New Roman"/>
          <w:b/>
          <w:bCs/>
          <w:sz w:val="24"/>
          <w:szCs w:val="24"/>
          <w:lang w:eastAsia="zh-CN"/>
        </w:rPr>
      </w:pP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b/>
          <w:bCs/>
          <w:sz w:val="24"/>
          <w:szCs w:val="24"/>
          <w:lang w:eastAsia="zh-CN"/>
        </w:rPr>
        <w:t>Table 11:</w:t>
      </w:r>
      <w:r w:rsidRPr="00A509C9">
        <w:rPr>
          <w:rFonts w:ascii="Times New Roman" w:eastAsia="SimSun" w:hAnsi="Times New Roman" w:cs="Times New Roman"/>
          <w:sz w:val="24"/>
          <w:szCs w:val="24"/>
          <w:lang w:eastAsia="zh-CN"/>
        </w:rPr>
        <w:t xml:space="preserve"> pH up/pH down in solution</w:t>
      </w:r>
    </w:p>
    <w:p w:rsidR="00A509C9" w:rsidRPr="00A509C9" w:rsidRDefault="00A509C9" w:rsidP="00A509C9">
      <w:pPr>
        <w:spacing w:after="0" w:line="240" w:lineRule="auto"/>
        <w:rPr>
          <w:rFonts w:ascii="Times New Roman" w:eastAsia="SimSun" w:hAnsi="Times New Roman" w:cs="Times New Roman"/>
          <w:sz w:val="24"/>
          <w:szCs w:val="24"/>
          <w:lang w:eastAsia="zh-CN"/>
        </w:rPr>
      </w:pPr>
      <w:r w:rsidRPr="00A509C9">
        <w:rPr>
          <w:rFonts w:ascii="Times New Roman" w:eastAsia="SimSun" w:hAnsi="Times New Roman" w:cs="Times New Roman"/>
          <w:sz w:val="24"/>
          <w:szCs w:val="24"/>
          <w:lang w:eastAsia="zh-CN"/>
        </w:rPr>
        <w:tab/>
        <w:t xml:space="preserve">The last thing we looked into were plants that had similar growing specifications to basil so that we could essentially grow several different plants at the same time with our hydroponic system. The table can be found in the appendix. We see that several herbs have very similar specifications. These herbs include mint, oregano, parsley, sage, and thyme. Scallions also have very similar specifications. </w:t>
      </w:r>
    </w:p>
    <w:tbl>
      <w:tblPr>
        <w:tblW w:w="8920" w:type="dxa"/>
        <w:jc w:val="center"/>
        <w:tblLook w:val="04A0" w:firstRow="1" w:lastRow="0" w:firstColumn="1" w:lastColumn="0" w:noHBand="0" w:noVBand="1"/>
      </w:tblPr>
      <w:tblGrid>
        <w:gridCol w:w="1340"/>
        <w:gridCol w:w="2080"/>
        <w:gridCol w:w="1360"/>
        <w:gridCol w:w="1600"/>
        <w:gridCol w:w="1200"/>
        <w:gridCol w:w="1340"/>
      </w:tblGrid>
      <w:tr w:rsidR="00A509C9" w:rsidRPr="00A509C9" w:rsidTr="00A509C9">
        <w:trPr>
          <w:trHeight w:val="300"/>
          <w:jc w:val="center"/>
        </w:trPr>
        <w:tc>
          <w:tcPr>
            <w:tcW w:w="1340" w:type="dxa"/>
            <w:tcBorders>
              <w:top w:val="single" w:sz="4" w:space="0" w:color="auto"/>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Plant Name</w:t>
            </w:r>
          </w:p>
        </w:tc>
        <w:tc>
          <w:tcPr>
            <w:tcW w:w="2080" w:type="dxa"/>
            <w:tcBorders>
              <w:top w:val="single" w:sz="4" w:space="0" w:color="auto"/>
              <w:left w:val="nil"/>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Lighting conditions</w:t>
            </w:r>
          </w:p>
        </w:tc>
        <w:tc>
          <w:tcPr>
            <w:tcW w:w="1360" w:type="dxa"/>
            <w:tcBorders>
              <w:top w:val="single" w:sz="4" w:space="0" w:color="auto"/>
              <w:left w:val="nil"/>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Lamp Type</w:t>
            </w:r>
          </w:p>
        </w:tc>
        <w:tc>
          <w:tcPr>
            <w:tcW w:w="1600" w:type="dxa"/>
            <w:tcBorders>
              <w:top w:val="single" w:sz="4" w:space="0" w:color="auto"/>
              <w:left w:val="nil"/>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Temperature</w:t>
            </w:r>
          </w:p>
        </w:tc>
        <w:tc>
          <w:tcPr>
            <w:tcW w:w="1200" w:type="dxa"/>
            <w:tcBorders>
              <w:top w:val="single" w:sz="4" w:space="0" w:color="auto"/>
              <w:left w:val="nil"/>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pH</w:t>
            </w:r>
          </w:p>
        </w:tc>
        <w:tc>
          <w:tcPr>
            <w:tcW w:w="1340" w:type="dxa"/>
            <w:tcBorders>
              <w:top w:val="single" w:sz="4" w:space="0" w:color="auto"/>
              <w:left w:val="nil"/>
              <w:bottom w:val="single" w:sz="4" w:space="0" w:color="auto"/>
              <w:right w:val="single" w:sz="4" w:space="0" w:color="auto"/>
            </w:tcBorders>
            <w:noWrap/>
            <w:vAlign w:val="bottom"/>
            <w:hideMark/>
          </w:tcPr>
          <w:p w:rsidR="00A509C9" w:rsidRPr="00A509C9" w:rsidRDefault="00A509C9" w:rsidP="00A509C9">
            <w:pPr>
              <w:spacing w:after="0" w:line="240" w:lineRule="auto"/>
              <w:jc w:val="center"/>
              <w:rPr>
                <w:rFonts w:ascii="Times New Roman" w:eastAsia="Times New Roman" w:hAnsi="Times New Roman" w:cs="Times New Roman"/>
                <w:b/>
                <w:bCs/>
                <w:color w:val="000000"/>
                <w:sz w:val="24"/>
                <w:szCs w:val="24"/>
              </w:rPr>
            </w:pPr>
            <w:r w:rsidRPr="00A509C9">
              <w:rPr>
                <w:rFonts w:ascii="Times New Roman" w:eastAsia="Times New Roman" w:hAnsi="Times New Roman" w:cs="Times New Roman"/>
                <w:b/>
                <w:bCs/>
                <w:color w:val="000000"/>
                <w:sz w:val="24"/>
                <w:szCs w:val="24"/>
              </w:rPr>
              <w:t>PPM/TDS</w:t>
            </w:r>
          </w:p>
        </w:tc>
      </w:tr>
      <w:tr w:rsidR="00A509C9" w:rsidRPr="00A509C9" w:rsidTr="00A509C9">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Basil</w:t>
            </w:r>
          </w:p>
        </w:tc>
        <w:tc>
          <w:tcPr>
            <w:tcW w:w="20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High Light</w:t>
            </w:r>
          </w:p>
        </w:tc>
        <w:tc>
          <w:tcPr>
            <w:tcW w:w="136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T5</w:t>
            </w:r>
          </w:p>
        </w:tc>
        <w:tc>
          <w:tcPr>
            <w:tcW w:w="16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warm</w:t>
            </w:r>
          </w:p>
        </w:tc>
        <w:tc>
          <w:tcPr>
            <w:tcW w:w="12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5.5-6.5</w:t>
            </w:r>
          </w:p>
        </w:tc>
        <w:tc>
          <w:tcPr>
            <w:tcW w:w="134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700-1120</w:t>
            </w:r>
          </w:p>
        </w:tc>
      </w:tr>
      <w:tr w:rsidR="00A509C9" w:rsidRPr="00A509C9" w:rsidTr="00A509C9">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Mint</w:t>
            </w:r>
          </w:p>
        </w:tc>
        <w:tc>
          <w:tcPr>
            <w:tcW w:w="20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High light</w:t>
            </w:r>
          </w:p>
        </w:tc>
        <w:tc>
          <w:tcPr>
            <w:tcW w:w="136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T5</w:t>
            </w:r>
          </w:p>
        </w:tc>
        <w:tc>
          <w:tcPr>
            <w:tcW w:w="16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 xml:space="preserve">warm </w:t>
            </w:r>
          </w:p>
        </w:tc>
        <w:tc>
          <w:tcPr>
            <w:tcW w:w="12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5.5-6.5</w:t>
            </w:r>
          </w:p>
        </w:tc>
        <w:tc>
          <w:tcPr>
            <w:tcW w:w="134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1400-1680</w:t>
            </w:r>
          </w:p>
        </w:tc>
      </w:tr>
      <w:tr w:rsidR="00A509C9" w:rsidRPr="00A509C9" w:rsidTr="00A509C9">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Oregano</w:t>
            </w:r>
          </w:p>
        </w:tc>
        <w:tc>
          <w:tcPr>
            <w:tcW w:w="20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high light</w:t>
            </w:r>
          </w:p>
        </w:tc>
        <w:tc>
          <w:tcPr>
            <w:tcW w:w="136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T5</w:t>
            </w:r>
          </w:p>
        </w:tc>
        <w:tc>
          <w:tcPr>
            <w:tcW w:w="16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warm</w:t>
            </w:r>
          </w:p>
        </w:tc>
        <w:tc>
          <w:tcPr>
            <w:tcW w:w="12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6.0-7.0</w:t>
            </w:r>
          </w:p>
        </w:tc>
        <w:tc>
          <w:tcPr>
            <w:tcW w:w="134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1120-1400</w:t>
            </w:r>
          </w:p>
        </w:tc>
      </w:tr>
      <w:tr w:rsidR="00A509C9" w:rsidRPr="00A509C9" w:rsidTr="00A509C9">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Parsley</w:t>
            </w:r>
          </w:p>
        </w:tc>
        <w:tc>
          <w:tcPr>
            <w:tcW w:w="20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high light</w:t>
            </w:r>
          </w:p>
        </w:tc>
        <w:tc>
          <w:tcPr>
            <w:tcW w:w="136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T5</w:t>
            </w:r>
          </w:p>
        </w:tc>
        <w:tc>
          <w:tcPr>
            <w:tcW w:w="16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warm</w:t>
            </w:r>
          </w:p>
        </w:tc>
        <w:tc>
          <w:tcPr>
            <w:tcW w:w="12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5.5-7.0</w:t>
            </w:r>
          </w:p>
        </w:tc>
        <w:tc>
          <w:tcPr>
            <w:tcW w:w="134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560-1260</w:t>
            </w:r>
          </w:p>
        </w:tc>
      </w:tr>
      <w:tr w:rsidR="00A509C9" w:rsidRPr="00A509C9" w:rsidTr="00A509C9">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Sage</w:t>
            </w:r>
          </w:p>
        </w:tc>
        <w:tc>
          <w:tcPr>
            <w:tcW w:w="20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high light</w:t>
            </w:r>
          </w:p>
        </w:tc>
        <w:tc>
          <w:tcPr>
            <w:tcW w:w="136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T5</w:t>
            </w:r>
          </w:p>
        </w:tc>
        <w:tc>
          <w:tcPr>
            <w:tcW w:w="16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 xml:space="preserve">warm </w:t>
            </w:r>
          </w:p>
        </w:tc>
        <w:tc>
          <w:tcPr>
            <w:tcW w:w="12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5.5-6.5</w:t>
            </w:r>
          </w:p>
        </w:tc>
        <w:tc>
          <w:tcPr>
            <w:tcW w:w="134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700-1120</w:t>
            </w:r>
          </w:p>
        </w:tc>
      </w:tr>
      <w:tr w:rsidR="00A509C9" w:rsidRPr="00A509C9" w:rsidTr="00A509C9">
        <w:trPr>
          <w:trHeight w:val="300"/>
          <w:jc w:val="center"/>
        </w:trPr>
        <w:tc>
          <w:tcPr>
            <w:tcW w:w="1340" w:type="dxa"/>
            <w:tcBorders>
              <w:top w:val="nil"/>
              <w:left w:val="single" w:sz="4" w:space="0" w:color="auto"/>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lastRenderedPageBreak/>
              <w:t>Scallion</w:t>
            </w:r>
          </w:p>
        </w:tc>
        <w:tc>
          <w:tcPr>
            <w:tcW w:w="208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high light</w:t>
            </w:r>
          </w:p>
        </w:tc>
        <w:tc>
          <w:tcPr>
            <w:tcW w:w="136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T5</w:t>
            </w:r>
          </w:p>
        </w:tc>
        <w:tc>
          <w:tcPr>
            <w:tcW w:w="16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warm</w:t>
            </w:r>
          </w:p>
        </w:tc>
        <w:tc>
          <w:tcPr>
            <w:tcW w:w="120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6.0-7.0</w:t>
            </w:r>
          </w:p>
        </w:tc>
        <w:tc>
          <w:tcPr>
            <w:tcW w:w="1340" w:type="dxa"/>
            <w:tcBorders>
              <w:top w:val="nil"/>
              <w:left w:val="nil"/>
              <w:bottom w:val="single" w:sz="4" w:space="0" w:color="auto"/>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980-1260</w:t>
            </w:r>
          </w:p>
        </w:tc>
      </w:tr>
      <w:tr w:rsidR="00A509C9" w:rsidRPr="00A509C9" w:rsidTr="00A509C9">
        <w:trPr>
          <w:trHeight w:val="300"/>
          <w:jc w:val="center"/>
        </w:trPr>
        <w:tc>
          <w:tcPr>
            <w:tcW w:w="1340" w:type="dxa"/>
            <w:tcBorders>
              <w:top w:val="nil"/>
              <w:left w:val="single" w:sz="4" w:space="0" w:color="auto"/>
              <w:bottom w:val="nil"/>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Thyme</w:t>
            </w:r>
          </w:p>
        </w:tc>
        <w:tc>
          <w:tcPr>
            <w:tcW w:w="2080" w:type="dxa"/>
            <w:tcBorders>
              <w:top w:val="nil"/>
              <w:left w:val="nil"/>
              <w:bottom w:val="nil"/>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high light</w:t>
            </w:r>
          </w:p>
        </w:tc>
        <w:tc>
          <w:tcPr>
            <w:tcW w:w="1360" w:type="dxa"/>
            <w:tcBorders>
              <w:top w:val="nil"/>
              <w:left w:val="nil"/>
              <w:bottom w:val="nil"/>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T5</w:t>
            </w:r>
          </w:p>
        </w:tc>
        <w:tc>
          <w:tcPr>
            <w:tcW w:w="1600" w:type="dxa"/>
            <w:tcBorders>
              <w:top w:val="nil"/>
              <w:left w:val="nil"/>
              <w:bottom w:val="nil"/>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warm</w:t>
            </w:r>
          </w:p>
        </w:tc>
        <w:tc>
          <w:tcPr>
            <w:tcW w:w="1200" w:type="dxa"/>
            <w:tcBorders>
              <w:top w:val="nil"/>
              <w:left w:val="nil"/>
              <w:bottom w:val="nil"/>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5.5-7.0</w:t>
            </w:r>
          </w:p>
        </w:tc>
        <w:tc>
          <w:tcPr>
            <w:tcW w:w="1340" w:type="dxa"/>
            <w:tcBorders>
              <w:top w:val="nil"/>
              <w:left w:val="nil"/>
              <w:bottom w:val="nil"/>
              <w:right w:val="single" w:sz="4" w:space="0" w:color="auto"/>
            </w:tcBorders>
            <w:noWrap/>
            <w:vAlign w:val="bottom"/>
            <w:hideMark/>
          </w:tcPr>
          <w:p w:rsidR="00A509C9" w:rsidRPr="00A509C9" w:rsidRDefault="00A509C9" w:rsidP="00A509C9">
            <w:pPr>
              <w:spacing w:after="0" w:line="240" w:lineRule="auto"/>
              <w:rPr>
                <w:rFonts w:ascii="Times New Roman" w:eastAsia="Times New Roman" w:hAnsi="Times New Roman" w:cs="Times New Roman"/>
                <w:color w:val="000000"/>
                <w:sz w:val="24"/>
                <w:szCs w:val="24"/>
              </w:rPr>
            </w:pPr>
            <w:r w:rsidRPr="00A509C9">
              <w:rPr>
                <w:rFonts w:ascii="Times New Roman" w:eastAsia="Times New Roman" w:hAnsi="Times New Roman" w:cs="Times New Roman"/>
                <w:color w:val="000000"/>
                <w:sz w:val="24"/>
                <w:szCs w:val="24"/>
              </w:rPr>
              <w:t>560-1120</w:t>
            </w:r>
          </w:p>
        </w:tc>
      </w:tr>
      <w:tr w:rsidR="00A509C9" w:rsidRPr="00A509C9" w:rsidTr="00A509C9">
        <w:trPr>
          <w:trHeight w:val="300"/>
          <w:jc w:val="center"/>
        </w:trPr>
        <w:tc>
          <w:tcPr>
            <w:tcW w:w="1340" w:type="dxa"/>
            <w:tcBorders>
              <w:top w:val="nil"/>
              <w:left w:val="single" w:sz="4" w:space="0" w:color="auto"/>
              <w:bottom w:val="single" w:sz="4" w:space="0" w:color="auto"/>
              <w:right w:val="single" w:sz="4" w:space="0" w:color="auto"/>
            </w:tcBorders>
            <w:noWrap/>
            <w:vAlign w:val="bottom"/>
          </w:tcPr>
          <w:p w:rsidR="00A509C9" w:rsidRPr="00A509C9" w:rsidRDefault="00A509C9" w:rsidP="00A509C9">
            <w:pPr>
              <w:spacing w:after="0" w:line="240" w:lineRule="auto"/>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noWrap/>
            <w:vAlign w:val="bottom"/>
          </w:tcPr>
          <w:p w:rsidR="00A509C9" w:rsidRPr="00A509C9" w:rsidRDefault="00A509C9" w:rsidP="00A509C9">
            <w:pPr>
              <w:spacing w:after="0" w:line="240" w:lineRule="auto"/>
              <w:rPr>
                <w:rFonts w:ascii="Times New Roman" w:eastAsia="Times New Roman" w:hAnsi="Times New Roman" w:cs="Times New Roman"/>
                <w:color w:val="000000"/>
                <w:sz w:val="24"/>
                <w:szCs w:val="24"/>
              </w:rPr>
            </w:pPr>
          </w:p>
        </w:tc>
        <w:tc>
          <w:tcPr>
            <w:tcW w:w="1360" w:type="dxa"/>
            <w:tcBorders>
              <w:top w:val="nil"/>
              <w:left w:val="nil"/>
              <w:bottom w:val="single" w:sz="4" w:space="0" w:color="auto"/>
              <w:right w:val="single" w:sz="4" w:space="0" w:color="auto"/>
            </w:tcBorders>
            <w:noWrap/>
            <w:vAlign w:val="bottom"/>
          </w:tcPr>
          <w:p w:rsidR="00A509C9" w:rsidRPr="00A509C9" w:rsidRDefault="00A509C9" w:rsidP="00A509C9">
            <w:pPr>
              <w:spacing w:after="0" w:line="240" w:lineRule="auto"/>
              <w:rPr>
                <w:rFonts w:ascii="Times New Roman" w:eastAsia="Times New Roman" w:hAnsi="Times New Roman" w:cs="Times New Roman"/>
                <w:color w:val="000000"/>
                <w:sz w:val="24"/>
                <w:szCs w:val="24"/>
              </w:rPr>
            </w:pPr>
          </w:p>
        </w:tc>
        <w:tc>
          <w:tcPr>
            <w:tcW w:w="1600" w:type="dxa"/>
            <w:tcBorders>
              <w:top w:val="nil"/>
              <w:left w:val="nil"/>
              <w:bottom w:val="single" w:sz="4" w:space="0" w:color="auto"/>
              <w:right w:val="single" w:sz="4" w:space="0" w:color="auto"/>
            </w:tcBorders>
            <w:noWrap/>
            <w:vAlign w:val="bottom"/>
          </w:tcPr>
          <w:p w:rsidR="00A509C9" w:rsidRPr="00A509C9" w:rsidRDefault="00A509C9" w:rsidP="00A509C9">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single" w:sz="4" w:space="0" w:color="auto"/>
              <w:right w:val="single" w:sz="4" w:space="0" w:color="auto"/>
            </w:tcBorders>
            <w:noWrap/>
            <w:vAlign w:val="bottom"/>
          </w:tcPr>
          <w:p w:rsidR="00A509C9" w:rsidRPr="00A509C9" w:rsidRDefault="00A509C9" w:rsidP="00A509C9">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single" w:sz="4" w:space="0" w:color="auto"/>
            </w:tcBorders>
            <w:noWrap/>
            <w:vAlign w:val="bottom"/>
          </w:tcPr>
          <w:p w:rsidR="00A509C9" w:rsidRPr="00A509C9" w:rsidRDefault="00A509C9" w:rsidP="00A509C9">
            <w:pPr>
              <w:spacing w:after="0" w:line="240" w:lineRule="auto"/>
              <w:rPr>
                <w:rFonts w:ascii="Times New Roman" w:eastAsia="Times New Roman" w:hAnsi="Times New Roman" w:cs="Times New Roman"/>
                <w:color w:val="000000"/>
                <w:sz w:val="24"/>
                <w:szCs w:val="24"/>
              </w:rPr>
            </w:pPr>
          </w:p>
        </w:tc>
      </w:tr>
    </w:tbl>
    <w:p w:rsidR="00A509C9" w:rsidRPr="00A509C9" w:rsidRDefault="00A509C9" w:rsidP="00A509C9">
      <w:pPr>
        <w:spacing w:line="256" w:lineRule="auto"/>
        <w:rPr>
          <w:rFonts w:ascii="Times New Roman" w:eastAsia="Calibri" w:hAnsi="Times New Roman" w:cs="Times New Roman"/>
          <w:sz w:val="24"/>
          <w:szCs w:val="24"/>
        </w:rPr>
      </w:pPr>
      <w:r w:rsidRPr="00A509C9">
        <w:rPr>
          <w:rFonts w:ascii="Times New Roman" w:eastAsia="Calibri" w:hAnsi="Times New Roman" w:cs="Times New Roman"/>
          <w:b/>
          <w:bCs/>
          <w:sz w:val="24"/>
          <w:szCs w:val="24"/>
        </w:rPr>
        <w:t>Table 12</w:t>
      </w:r>
      <w:r>
        <w:rPr>
          <w:rFonts w:ascii="Times New Roman" w:eastAsia="Calibri" w:hAnsi="Times New Roman" w:cs="Times New Roman"/>
          <w:sz w:val="24"/>
          <w:szCs w:val="24"/>
        </w:rPr>
        <w:t>: Plant specifications</w:t>
      </w:r>
    </w:p>
    <w:p w:rsidR="00721D63" w:rsidRDefault="00721D63" w:rsidP="00A509C9">
      <w:pPr>
        <w:spacing w:line="256" w:lineRule="auto"/>
        <w:rPr>
          <w:rFonts w:ascii="Times New Roman" w:eastAsia="Calibri" w:hAnsi="Times New Roman" w:cs="Times New Roman"/>
          <w:b/>
          <w:sz w:val="24"/>
          <w:szCs w:val="24"/>
        </w:rPr>
      </w:pPr>
    </w:p>
    <w:p w:rsidR="00A509C9" w:rsidRPr="00A509C9" w:rsidRDefault="00A509C9" w:rsidP="00A509C9">
      <w:pPr>
        <w:spacing w:line="256" w:lineRule="auto"/>
        <w:rPr>
          <w:rFonts w:ascii="Times New Roman" w:eastAsia="Calibri" w:hAnsi="Times New Roman" w:cs="Times New Roman"/>
          <w:b/>
          <w:sz w:val="24"/>
          <w:szCs w:val="24"/>
        </w:rPr>
      </w:pPr>
      <w:r w:rsidRPr="00A509C9">
        <w:rPr>
          <w:rFonts w:ascii="Times New Roman" w:eastAsia="Calibri" w:hAnsi="Times New Roman" w:cs="Times New Roman"/>
          <w:b/>
          <w:sz w:val="24"/>
          <w:szCs w:val="24"/>
        </w:rPr>
        <w:t>ii. Gantt Chart</w:t>
      </w:r>
    </w:p>
    <w:p w:rsidR="00A509C9" w:rsidRPr="00A509C9" w:rsidRDefault="00A509C9" w:rsidP="00A509C9">
      <w:pPr>
        <w:spacing w:line="256" w:lineRule="auto"/>
        <w:rPr>
          <w:rFonts w:ascii="Times New Roman" w:eastAsia="Calibri" w:hAnsi="Times New Roman" w:cs="Times New Roman"/>
          <w:sz w:val="24"/>
          <w:szCs w:val="24"/>
        </w:rPr>
      </w:pPr>
      <w:r w:rsidRPr="00A509C9">
        <w:rPr>
          <w:rFonts w:ascii="Times New Roman" w:eastAsia="Calibri" w:hAnsi="Times New Roman" w:cs="Times New Roman"/>
          <w:noProof/>
          <w:sz w:val="24"/>
          <w:szCs w:val="24"/>
          <w:lang w:eastAsia="zh-CN"/>
        </w:rPr>
        <w:drawing>
          <wp:inline distT="0" distB="0" distL="0" distR="0" wp14:anchorId="652F7612" wp14:editId="68D17F35">
            <wp:extent cx="4581525" cy="2752725"/>
            <wp:effectExtent l="0" t="0" r="9525" b="9525"/>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09C9" w:rsidRDefault="00A509C9" w:rsidP="00721D63">
      <w:pPr>
        <w:spacing w:line="256" w:lineRule="auto"/>
        <w:rPr>
          <w:rFonts w:ascii="Times New Roman" w:eastAsia="Calibri" w:hAnsi="Times New Roman" w:cs="Times New Roman"/>
          <w:b/>
          <w:sz w:val="24"/>
          <w:szCs w:val="24"/>
        </w:rPr>
      </w:pPr>
      <w:r w:rsidRPr="00A509C9">
        <w:rPr>
          <w:rFonts w:ascii="Times New Roman" w:eastAsia="Calibri" w:hAnsi="Times New Roman" w:cs="Times New Roman"/>
          <w:b/>
          <w:sz w:val="24"/>
          <w:szCs w:val="24"/>
        </w:rPr>
        <w:t>iii. Parts List</w:t>
      </w:r>
    </w:p>
    <w:p w:rsidR="00A509C9" w:rsidRPr="00A509C9" w:rsidRDefault="00A509C9" w:rsidP="00A509C9">
      <w:pPr>
        <w:spacing w:line="256" w:lineRule="auto"/>
        <w:rPr>
          <w:rFonts w:ascii="Times New Roman" w:eastAsia="Calibri" w:hAnsi="Times New Roman" w:cs="Times New Roman"/>
          <w:b/>
          <w:sz w:val="24"/>
          <w:szCs w:val="24"/>
        </w:rPr>
      </w:pPr>
    </w:p>
    <w:p w:rsidR="00A509C9" w:rsidRPr="00A509C9" w:rsidRDefault="00A509C9" w:rsidP="00A509C9">
      <w:pPr>
        <w:spacing w:line="256" w:lineRule="auto"/>
        <w:jc w:val="center"/>
        <w:rPr>
          <w:rFonts w:ascii="Times New Roman" w:eastAsia="Calibri" w:hAnsi="Times New Roman" w:cs="Times New Roman"/>
          <w:sz w:val="24"/>
          <w:szCs w:val="24"/>
        </w:rPr>
      </w:pPr>
      <w:r w:rsidRPr="00A509C9">
        <w:rPr>
          <w:rFonts w:ascii="Times New Roman" w:eastAsia="Calibri" w:hAnsi="Times New Roman" w:cs="Times New Roman"/>
          <w:noProof/>
          <w:sz w:val="24"/>
          <w:szCs w:val="24"/>
          <w:lang w:eastAsia="zh-CN"/>
        </w:rPr>
        <w:drawing>
          <wp:inline distT="0" distB="0" distL="0" distR="0" wp14:anchorId="4809F8F5" wp14:editId="41A0ADA3">
            <wp:extent cx="5943600" cy="2676525"/>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rsidR="00A509C9" w:rsidRPr="00A509C9" w:rsidRDefault="00A509C9" w:rsidP="00A509C9">
      <w:pPr>
        <w:spacing w:line="256" w:lineRule="auto"/>
        <w:jc w:val="center"/>
        <w:rPr>
          <w:rFonts w:ascii="Times New Roman" w:eastAsia="Calibri" w:hAnsi="Times New Roman" w:cs="Times New Roman"/>
          <w:sz w:val="24"/>
          <w:szCs w:val="24"/>
        </w:rPr>
      </w:pPr>
      <w:r w:rsidRPr="00A509C9">
        <w:rPr>
          <w:rFonts w:ascii="Times New Roman" w:eastAsia="Calibri" w:hAnsi="Times New Roman" w:cs="Times New Roman"/>
          <w:noProof/>
          <w:sz w:val="24"/>
          <w:szCs w:val="24"/>
          <w:lang w:eastAsia="zh-CN"/>
        </w:rPr>
        <w:drawing>
          <wp:inline distT="0" distB="0" distL="0" distR="0" wp14:anchorId="4C322FDD" wp14:editId="3C630F78">
            <wp:extent cx="2238375" cy="381000"/>
            <wp:effectExtent l="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381000"/>
                    </a:xfrm>
                    <a:prstGeom prst="rect">
                      <a:avLst/>
                    </a:prstGeom>
                    <a:noFill/>
                    <a:ln>
                      <a:noFill/>
                    </a:ln>
                  </pic:spPr>
                </pic:pic>
              </a:graphicData>
            </a:graphic>
          </wp:inline>
        </w:drawing>
      </w:r>
    </w:p>
    <w:p w:rsidR="00A509C9" w:rsidRDefault="00A509C9" w:rsidP="00721D63">
      <w:pPr>
        <w:spacing w:line="256" w:lineRule="auto"/>
        <w:rPr>
          <w:rFonts w:ascii="Times New Roman" w:eastAsia="Calibri" w:hAnsi="Times New Roman" w:cs="Times New Roman"/>
          <w:sz w:val="24"/>
          <w:szCs w:val="24"/>
        </w:rPr>
      </w:pPr>
    </w:p>
    <w:p w:rsidR="00721D63" w:rsidRDefault="00721D63" w:rsidP="00721D63">
      <w:pPr>
        <w:spacing w:line="256" w:lineRule="auto"/>
        <w:rPr>
          <w:rFonts w:ascii="Times New Roman" w:eastAsia="Calibri" w:hAnsi="Times New Roman" w:cs="Times New Roman"/>
          <w:sz w:val="24"/>
          <w:szCs w:val="24"/>
        </w:rPr>
      </w:pPr>
    </w:p>
    <w:p w:rsidR="00721D63" w:rsidRDefault="00721D63" w:rsidP="00721D63">
      <w:pPr>
        <w:spacing w:line="256" w:lineRule="auto"/>
        <w:rPr>
          <w:rFonts w:ascii="Times New Roman" w:eastAsia="Calibri" w:hAnsi="Times New Roman" w:cs="Times New Roman"/>
          <w:sz w:val="24"/>
          <w:szCs w:val="24"/>
        </w:rPr>
      </w:pPr>
    </w:p>
    <w:p w:rsidR="00721D63" w:rsidRDefault="00721D63" w:rsidP="00721D63">
      <w:pPr>
        <w:spacing w:line="256" w:lineRule="auto"/>
        <w:rPr>
          <w:rFonts w:ascii="Times New Roman" w:eastAsia="Calibri" w:hAnsi="Times New Roman" w:cs="Times New Roman"/>
          <w:sz w:val="24"/>
          <w:szCs w:val="24"/>
        </w:rPr>
      </w:pPr>
    </w:p>
    <w:p w:rsidR="00721D63" w:rsidRPr="00A509C9" w:rsidRDefault="00721D63" w:rsidP="00721D63">
      <w:pPr>
        <w:spacing w:line="256" w:lineRule="auto"/>
        <w:rPr>
          <w:rFonts w:ascii="Times New Roman" w:eastAsia="Calibri" w:hAnsi="Times New Roman" w:cs="Times New Roman"/>
          <w:sz w:val="24"/>
          <w:szCs w:val="24"/>
        </w:rPr>
      </w:pPr>
    </w:p>
    <w:p w:rsidR="00A509C9" w:rsidRDefault="00A509C9" w:rsidP="00A509C9">
      <w:pPr>
        <w:spacing w:line="256" w:lineRule="auto"/>
        <w:rPr>
          <w:rFonts w:ascii="Times New Roman" w:eastAsia="Calibri" w:hAnsi="Times New Roman" w:cs="Times New Roman"/>
          <w:sz w:val="24"/>
          <w:szCs w:val="24"/>
        </w:rPr>
      </w:pPr>
      <w:r w:rsidRPr="00A509C9">
        <w:rPr>
          <w:rFonts w:ascii="Times New Roman" w:eastAsia="Calibri" w:hAnsi="Times New Roman" w:cs="Times New Roman"/>
          <w:sz w:val="24"/>
          <w:szCs w:val="24"/>
        </w:rPr>
        <w:t>iv. Drawings</w:t>
      </w:r>
    </w:p>
    <w:p w:rsidR="00721D63" w:rsidRDefault="00721D63" w:rsidP="00A509C9">
      <w:pPr>
        <w:spacing w:line="256" w:lineRule="auto"/>
        <w:rPr>
          <w:rFonts w:ascii="Times New Roman" w:eastAsia="Calibr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21D63" w:rsidTr="00721D63">
        <w:tc>
          <w:tcPr>
            <w:tcW w:w="9576" w:type="dxa"/>
          </w:tcPr>
          <w:p w:rsidR="00721D63" w:rsidRDefault="00721D63" w:rsidP="00A509C9">
            <w:pPr>
              <w:spacing w:line="256" w:lineRule="auto"/>
              <w:rPr>
                <w:rFonts w:ascii="Times New Roman" w:eastAsia="Calibri" w:hAnsi="Times New Roman" w:cs="Times New Roman"/>
                <w:sz w:val="24"/>
                <w:szCs w:val="24"/>
              </w:rPr>
            </w:pPr>
            <w:r w:rsidRPr="00721D63">
              <w:rPr>
                <w:rFonts w:ascii="Times New Roman" w:eastAsia="Calibri" w:hAnsi="Times New Roman" w:cs="Times New Roman"/>
                <w:noProof/>
                <w:sz w:val="24"/>
                <w:szCs w:val="24"/>
                <w:lang w:eastAsia="zh-CN"/>
              </w:rPr>
              <mc:AlternateContent>
                <mc:Choice Requires="wps">
                  <w:drawing>
                    <wp:anchor distT="45720" distB="45720" distL="114300" distR="114300" simplePos="0" relativeHeight="251665920" behindDoc="0" locked="0" layoutInCell="1" allowOverlap="1" wp14:anchorId="20B29CCB" wp14:editId="7F35CE37">
                      <wp:simplePos x="0" y="0"/>
                      <wp:positionH relativeFrom="column">
                        <wp:posOffset>4533900</wp:posOffset>
                      </wp:positionH>
                      <wp:positionV relativeFrom="paragraph">
                        <wp:posOffset>2951480</wp:posOffset>
                      </wp:positionV>
                      <wp:extent cx="125730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225"/>
                              </a:xfrm>
                              <a:prstGeom prst="rect">
                                <a:avLst/>
                              </a:prstGeom>
                              <a:solidFill>
                                <a:srgbClr val="FFFFFF"/>
                              </a:solidFill>
                              <a:ln w="9525">
                                <a:solidFill>
                                  <a:srgbClr val="000000"/>
                                </a:solidFill>
                                <a:miter lim="800000"/>
                                <a:headEnd/>
                                <a:tailEnd/>
                              </a:ln>
                            </wps:spPr>
                            <wps:txbx>
                              <w:txbxContent>
                                <w:p w:rsidR="00721D63" w:rsidRDefault="00721D63" w:rsidP="00721D63">
                                  <w:r>
                                    <w:t>Electronics 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29CCB" id="_x0000_t202" coordsize="21600,21600" o:spt="202" path="m,l,21600r21600,l21600,xe">
                      <v:stroke joinstyle="miter"/>
                      <v:path gradientshapeok="t" o:connecttype="rect"/>
                    </v:shapetype>
                    <v:shape id="Text Box 2" o:spid="_x0000_s1026" type="#_x0000_t202" style="position:absolute;margin-left:357pt;margin-top:232.4pt;width:99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">
                      <v:textbox>
                        <w:txbxContent>
                          <w:p w:rsidR="00721D63" w:rsidRDefault="00721D63" w:rsidP="00721D63">
                            <w:r>
                              <w:t>Electronics Mount</w:t>
                            </w:r>
                          </w:p>
                        </w:txbxContent>
                      </v:textbox>
                      <w10:wrap type="square"/>
                    </v:shape>
                  </w:pict>
                </mc:Fallback>
              </mc:AlternateContent>
            </w:r>
            <w:r w:rsidRPr="00721D63">
              <w:rPr>
                <w:rFonts w:ascii="Times New Roman" w:eastAsia="Calibri" w:hAnsi="Times New Roman" w:cs="Times New Roman"/>
                <w:noProof/>
                <w:sz w:val="24"/>
                <w:szCs w:val="24"/>
                <w:lang w:eastAsia="zh-CN"/>
              </w:rPr>
              <mc:AlternateContent>
                <mc:Choice Requires="wps">
                  <w:drawing>
                    <wp:anchor distT="45720" distB="45720" distL="114300" distR="114300" simplePos="0" relativeHeight="251661824" behindDoc="0" locked="0" layoutInCell="1" allowOverlap="1">
                      <wp:simplePos x="0" y="0"/>
                      <wp:positionH relativeFrom="column">
                        <wp:posOffset>2333625</wp:posOffset>
                      </wp:positionH>
                      <wp:positionV relativeFrom="paragraph">
                        <wp:posOffset>1198245</wp:posOffset>
                      </wp:positionV>
                      <wp:extent cx="10382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6225"/>
                              </a:xfrm>
                              <a:prstGeom prst="rect">
                                <a:avLst/>
                              </a:prstGeom>
                              <a:solidFill>
                                <a:srgbClr val="FFFFFF"/>
                              </a:solidFill>
                              <a:ln w="9525">
                                <a:solidFill>
                                  <a:srgbClr val="000000"/>
                                </a:solidFill>
                                <a:miter lim="800000"/>
                                <a:headEnd/>
                                <a:tailEnd/>
                              </a:ln>
                            </wps:spPr>
                            <wps:txbx>
                              <w:txbxContent>
                                <w:p w:rsidR="00721D63" w:rsidRDefault="00721D63" w:rsidP="00721D63">
                                  <w:r>
                                    <w:t>Plant Channel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3.75pt;margin-top:94.35pt;width:81.75pt;height:2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uJAIAAE0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">
                      <v:textbox>
                        <w:txbxContent>
                          <w:p w:rsidR="00721D63" w:rsidRDefault="00721D63" w:rsidP="00721D63">
                            <w:r>
                              <w:t>Plant Channel</w:t>
                            </w:r>
                          </w:p>
                        </w:txbxContent>
                      </v:textbox>
                      <w10:wrap type="square"/>
                    </v:shape>
                  </w:pict>
                </mc:Fallback>
              </mc:AlternateContent>
            </w:r>
            <w:r w:rsidRPr="00A509C9">
              <w:rPr>
                <w:rFonts w:ascii="Calibri" w:eastAsia="Calibri" w:hAnsi="Calibri" w:cs="Arial"/>
                <w:noProof/>
                <w:lang w:eastAsia="zh-CN"/>
              </w:rPr>
              <w:drawing>
                <wp:anchor distT="0" distB="0" distL="114300" distR="114300" simplePos="0" relativeHeight="251649536" behindDoc="0" locked="0" layoutInCell="1" allowOverlap="1" wp14:anchorId="3841DF64" wp14:editId="5223DB57">
                  <wp:simplePos x="0" y="0"/>
                  <wp:positionH relativeFrom="column">
                    <wp:posOffset>-68580</wp:posOffset>
                  </wp:positionH>
                  <wp:positionV relativeFrom="paragraph">
                    <wp:posOffset>188595</wp:posOffset>
                  </wp:positionV>
                  <wp:extent cx="5532120" cy="4292600"/>
                  <wp:effectExtent l="0" t="0" r="0" b="0"/>
                  <wp:wrapTight wrapText="bothSides">
                    <wp:wrapPolygon edited="0">
                      <wp:start x="0" y="0"/>
                      <wp:lineTo x="0" y="21472"/>
                      <wp:lineTo x="21496" y="21472"/>
                      <wp:lineTo x="21496" y="0"/>
                      <wp:lineTo x="0" y="0"/>
                    </wp:wrapPolygon>
                  </wp:wrapTight>
                  <wp:docPr id="14" name="Picture 5" descr="Description: :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apture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2120" cy="4292600"/>
                          </a:xfrm>
                          <a:prstGeom prst="rect">
                            <a:avLst/>
                          </a:prstGeom>
                          <a:noFill/>
                        </pic:spPr>
                      </pic:pic>
                    </a:graphicData>
                  </a:graphic>
                  <wp14:sizeRelH relativeFrom="page">
                    <wp14:pctWidth>0</wp14:pctWidth>
                  </wp14:sizeRelH>
                  <wp14:sizeRelV relativeFrom="page">
                    <wp14:pctHeight>0</wp14:pctHeight>
                  </wp14:sizeRelV>
                </wp:anchor>
              </w:drawing>
            </w:r>
          </w:p>
        </w:tc>
      </w:tr>
      <w:tr w:rsidR="00721D63" w:rsidRPr="00721D63" w:rsidTr="00721D63">
        <w:tc>
          <w:tcPr>
            <w:tcW w:w="9576" w:type="dxa"/>
          </w:tcPr>
          <w:p w:rsidR="00721D63" w:rsidRPr="00721D63" w:rsidRDefault="00721D63" w:rsidP="00A509C9">
            <w:pPr>
              <w:spacing w:line="256" w:lineRule="auto"/>
              <w:rPr>
                <w:rFonts w:ascii="Times New Roman" w:eastAsia="Calibri" w:hAnsi="Times New Roman" w:cs="Times New Roman"/>
                <w:sz w:val="24"/>
                <w:szCs w:val="24"/>
                <w:lang w:val="fr-FR"/>
              </w:rPr>
            </w:pPr>
            <w:r w:rsidRPr="00721D63">
              <w:rPr>
                <w:rFonts w:ascii="Times New Roman" w:eastAsia="Calibri" w:hAnsi="Times New Roman" w:cs="Times New Roman"/>
                <w:noProof/>
                <w:sz w:val="24"/>
                <w:szCs w:val="24"/>
                <w:lang w:val="fr-FR" w:eastAsia="zh-CN"/>
              </w:rPr>
              <w:lastRenderedPageBreak/>
              <mc:AlternateContent>
                <mc:Choice Requires="wps">
                  <w:drawing>
                    <wp:anchor distT="45720" distB="45720" distL="114300" distR="114300" simplePos="0" relativeHeight="251670016" behindDoc="0" locked="0" layoutInCell="1" allowOverlap="1" wp14:anchorId="164667B6" wp14:editId="260567E4">
                      <wp:simplePos x="0" y="0"/>
                      <wp:positionH relativeFrom="column">
                        <wp:posOffset>1943100</wp:posOffset>
                      </wp:positionH>
                      <wp:positionV relativeFrom="paragraph">
                        <wp:posOffset>1967865</wp:posOffset>
                      </wp:positionV>
                      <wp:extent cx="1619250" cy="257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7175"/>
                              </a:xfrm>
                              <a:prstGeom prst="rect">
                                <a:avLst/>
                              </a:prstGeom>
                              <a:solidFill>
                                <a:srgbClr val="FFFFFF"/>
                              </a:solidFill>
                              <a:ln w="9525">
                                <a:solidFill>
                                  <a:srgbClr val="000000"/>
                                </a:solidFill>
                                <a:miter lim="800000"/>
                                <a:headEnd/>
                                <a:tailEnd/>
                              </a:ln>
                            </wps:spPr>
                            <wps:txbx>
                              <w:txbxContent>
                                <w:p w:rsidR="00721D63" w:rsidRDefault="00721D63" w:rsidP="00721D63">
                                  <w:r>
                                    <w:rPr>
                                      <w:rFonts w:ascii="Times New Roman" w:eastAsia="Calibri" w:hAnsi="Times New Roman" w:cs="Times New Roman"/>
                                      <w:sz w:val="24"/>
                                      <w:szCs w:val="24"/>
                                      <w:lang w:val="fr-FR"/>
                                    </w:rPr>
                                    <w:t>ABS nutrient reservoir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667B6" id="_x0000_s1028" type="#_x0000_t202" style="position:absolute;margin-left:153pt;margin-top:154.95pt;width:127.5pt;height:20.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">
                      <v:textbox>
                        <w:txbxContent>
                          <w:p w:rsidR="00721D63" w:rsidRDefault="00721D63" w:rsidP="00721D63">
                            <w:r>
                              <w:rPr>
                                <w:rFonts w:ascii="Times New Roman" w:eastAsia="Calibri" w:hAnsi="Times New Roman" w:cs="Times New Roman"/>
                                <w:sz w:val="24"/>
                                <w:szCs w:val="24"/>
                                <w:lang w:val="fr-FR"/>
                              </w:rPr>
                              <w:t>ABS nutrient reservoir</w:t>
                            </w:r>
                          </w:p>
                        </w:txbxContent>
                      </v:textbox>
                      <w10:wrap type="square"/>
                    </v:shape>
                  </w:pict>
                </mc:Fallback>
              </mc:AlternateContent>
            </w:r>
            <w:r w:rsidRPr="00A509C9">
              <w:rPr>
                <w:rFonts w:ascii="Calibri" w:eastAsia="Calibri" w:hAnsi="Calibri" w:cs="Arial"/>
                <w:noProof/>
                <w:lang w:eastAsia="zh-CN"/>
              </w:rPr>
              <w:drawing>
                <wp:anchor distT="0" distB="0" distL="114300" distR="114300" simplePos="0" relativeHeight="251655680" behindDoc="0" locked="0" layoutInCell="1" allowOverlap="1" wp14:anchorId="6F1D359B" wp14:editId="4E9E61E3">
                  <wp:simplePos x="0" y="0"/>
                  <wp:positionH relativeFrom="column">
                    <wp:posOffset>-29845</wp:posOffset>
                  </wp:positionH>
                  <wp:positionV relativeFrom="paragraph">
                    <wp:posOffset>102870</wp:posOffset>
                  </wp:positionV>
                  <wp:extent cx="5867400" cy="4457700"/>
                  <wp:effectExtent l="0" t="0" r="0" b="0"/>
                  <wp:wrapTight wrapText="bothSides">
                    <wp:wrapPolygon edited="0">
                      <wp:start x="0" y="0"/>
                      <wp:lineTo x="0" y="21508"/>
                      <wp:lineTo x="21530" y="21508"/>
                      <wp:lineTo x="21530" y="0"/>
                      <wp:lineTo x="0" y="0"/>
                    </wp:wrapPolygon>
                  </wp:wrapTight>
                  <wp:docPr id="15" name="Picture 7" descr="Description: :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aptur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0" cy="4457700"/>
                          </a:xfrm>
                          <a:prstGeom prst="rect">
                            <a:avLst/>
                          </a:prstGeom>
                          <a:noFill/>
                        </pic:spPr>
                      </pic:pic>
                    </a:graphicData>
                  </a:graphic>
                  <wp14:sizeRelH relativeFrom="page">
                    <wp14:pctWidth>0</wp14:pctWidth>
                  </wp14:sizeRelH>
                  <wp14:sizeRelV relativeFrom="page">
                    <wp14:pctHeight>0</wp14:pctHeight>
                  </wp14:sizeRelV>
                </wp:anchor>
              </w:drawing>
            </w:r>
          </w:p>
        </w:tc>
      </w:tr>
      <w:tr w:rsidR="00721D63" w:rsidRPr="00721D63" w:rsidTr="00721D63">
        <w:tc>
          <w:tcPr>
            <w:tcW w:w="9576" w:type="dxa"/>
          </w:tcPr>
          <w:p w:rsidR="00721D63" w:rsidRPr="00721D63" w:rsidRDefault="00721D63" w:rsidP="00721D63">
            <w:pPr>
              <w:tabs>
                <w:tab w:val="left" w:pos="7755"/>
              </w:tabs>
              <w:spacing w:line="256" w:lineRule="auto"/>
              <w:rPr>
                <w:rFonts w:ascii="Times New Roman" w:eastAsia="Calibri" w:hAnsi="Times New Roman" w:cs="Times New Roman"/>
                <w:sz w:val="24"/>
                <w:szCs w:val="24"/>
                <w:lang w:val="fr-FR"/>
              </w:rPr>
            </w:pPr>
            <w:r w:rsidRPr="00721D63">
              <w:rPr>
                <w:rFonts w:ascii="Times New Roman" w:eastAsia="Calibri" w:hAnsi="Times New Roman" w:cs="Times New Roman"/>
                <w:noProof/>
                <w:sz w:val="24"/>
                <w:szCs w:val="24"/>
                <w:lang w:val="fr-FR" w:eastAsia="zh-CN"/>
              </w:rPr>
              <w:lastRenderedPageBreak/>
              <mc:AlternateContent>
                <mc:Choice Requires="wps">
                  <w:drawing>
                    <wp:anchor distT="45720" distB="45720" distL="114300" distR="114300" simplePos="0" relativeHeight="251675136" behindDoc="0" locked="0" layoutInCell="1" allowOverlap="1">
                      <wp:simplePos x="0" y="0"/>
                      <wp:positionH relativeFrom="column">
                        <wp:posOffset>2933700</wp:posOffset>
                      </wp:positionH>
                      <wp:positionV relativeFrom="paragraph">
                        <wp:posOffset>2110740</wp:posOffset>
                      </wp:positionV>
                      <wp:extent cx="1533525" cy="257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7175"/>
                              </a:xfrm>
                              <a:prstGeom prst="rect">
                                <a:avLst/>
                              </a:prstGeom>
                              <a:solidFill>
                                <a:srgbClr val="FFFFFF"/>
                              </a:solidFill>
                              <a:ln w="9525">
                                <a:solidFill>
                                  <a:srgbClr val="000000"/>
                                </a:solidFill>
                                <a:miter lim="800000"/>
                                <a:headEnd/>
                                <a:tailEnd/>
                              </a:ln>
                            </wps:spPr>
                            <wps:txbx>
                              <w:txbxContent>
                                <w:p w:rsidR="00721D63" w:rsidRDefault="00721D63" w:rsidP="00721D63">
                                  <w:r>
                                    <w:t>Peristaltic Pump 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1pt;margin-top:166.2pt;width:120.75pt;height:20.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">
                      <v:textbox>
                        <w:txbxContent>
                          <w:p w:rsidR="00721D63" w:rsidRDefault="00721D63" w:rsidP="00721D63">
                            <w:r>
                              <w:t>Peristaltic Pump Mount</w:t>
                            </w:r>
                          </w:p>
                        </w:txbxContent>
                      </v:textbox>
                      <w10:wrap type="square"/>
                    </v:shape>
                  </w:pict>
                </mc:Fallback>
              </mc:AlternateContent>
            </w:r>
            <w:r>
              <w:rPr>
                <w:rFonts w:ascii="Times New Roman" w:eastAsia="Calibri" w:hAnsi="Times New Roman" w:cs="Times New Roman"/>
                <w:sz w:val="24"/>
                <w:szCs w:val="24"/>
                <w:lang w:val="fr-FR"/>
              </w:rPr>
              <w:tab/>
            </w:r>
            <w:r w:rsidRPr="00A509C9">
              <w:rPr>
                <w:rFonts w:ascii="Calibri" w:eastAsia="Calibri" w:hAnsi="Calibri" w:cs="Arial"/>
                <w:noProof/>
                <w:lang w:eastAsia="zh-CN"/>
              </w:rPr>
              <w:drawing>
                <wp:anchor distT="0" distB="0" distL="114300" distR="114300" simplePos="0" relativeHeight="251674112" behindDoc="0" locked="0" layoutInCell="1" allowOverlap="1" wp14:anchorId="3FD769C1" wp14:editId="4600F119">
                  <wp:simplePos x="0" y="0"/>
                  <wp:positionH relativeFrom="column">
                    <wp:posOffset>-1270</wp:posOffset>
                  </wp:positionH>
                  <wp:positionV relativeFrom="paragraph">
                    <wp:posOffset>188595</wp:posOffset>
                  </wp:positionV>
                  <wp:extent cx="5943600" cy="4572000"/>
                  <wp:effectExtent l="0" t="0" r="0" b="0"/>
                  <wp:wrapTight wrapText="bothSides">
                    <wp:wrapPolygon edited="0">
                      <wp:start x="0" y="0"/>
                      <wp:lineTo x="0" y="21510"/>
                      <wp:lineTo x="21531" y="21510"/>
                      <wp:lineTo x="21531" y="0"/>
                      <wp:lineTo x="0" y="0"/>
                    </wp:wrapPolygon>
                  </wp:wrapTight>
                  <wp:docPr id="16" name="Picture 12" descr="Description: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ap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pic:spPr>
                      </pic:pic>
                    </a:graphicData>
                  </a:graphic>
                  <wp14:sizeRelH relativeFrom="page">
                    <wp14:pctWidth>0</wp14:pctWidth>
                  </wp14:sizeRelH>
                  <wp14:sizeRelV relativeFrom="page">
                    <wp14:pctHeight>0</wp14:pctHeight>
                  </wp14:sizeRelV>
                </wp:anchor>
              </w:drawing>
            </w:r>
          </w:p>
        </w:tc>
      </w:tr>
      <w:tr w:rsidR="00721D63" w:rsidRPr="00721D63" w:rsidTr="00721D63">
        <w:tc>
          <w:tcPr>
            <w:tcW w:w="9576" w:type="dxa"/>
          </w:tcPr>
          <w:p w:rsidR="00721D63" w:rsidRPr="00721D63" w:rsidRDefault="00721D63" w:rsidP="00A509C9">
            <w:pPr>
              <w:spacing w:line="256" w:lineRule="auto"/>
              <w:rPr>
                <w:rFonts w:ascii="Times New Roman" w:eastAsia="Calibri" w:hAnsi="Times New Roman" w:cs="Times New Roman"/>
                <w:sz w:val="24"/>
                <w:szCs w:val="24"/>
                <w:lang w:val="fr-FR"/>
              </w:rPr>
            </w:pPr>
            <w:r w:rsidRPr="00721D63">
              <w:rPr>
                <w:rFonts w:ascii="Times New Roman" w:eastAsia="Calibri" w:hAnsi="Times New Roman" w:cs="Times New Roman"/>
                <w:noProof/>
                <w:sz w:val="24"/>
                <w:szCs w:val="24"/>
                <w:lang w:val="fr-FR" w:eastAsia="zh-CN"/>
              </w:rPr>
              <w:lastRenderedPageBreak/>
              <mc:AlternateContent>
                <mc:Choice Requires="wps">
                  <w:drawing>
                    <wp:anchor distT="45720" distB="45720" distL="114300" distR="114300" simplePos="0" relativeHeight="251677184" behindDoc="0" locked="0" layoutInCell="1" allowOverlap="1" wp14:anchorId="1F2934DD" wp14:editId="0ADDBA09">
                      <wp:simplePos x="0" y="0"/>
                      <wp:positionH relativeFrom="column">
                        <wp:posOffset>2943225</wp:posOffset>
                      </wp:positionH>
                      <wp:positionV relativeFrom="paragraph">
                        <wp:posOffset>1882140</wp:posOffset>
                      </wp:positionV>
                      <wp:extent cx="2257425" cy="2571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57175"/>
                              </a:xfrm>
                              <a:prstGeom prst="rect">
                                <a:avLst/>
                              </a:prstGeom>
                              <a:solidFill>
                                <a:srgbClr val="FFFFFF"/>
                              </a:solidFill>
                              <a:ln w="9525">
                                <a:solidFill>
                                  <a:srgbClr val="000000"/>
                                </a:solidFill>
                                <a:miter lim="800000"/>
                                <a:headEnd/>
                                <a:tailEnd/>
                              </a:ln>
                            </wps:spPr>
                            <wps:txbx>
                              <w:txbxContent>
                                <w:p w:rsidR="00721D63" w:rsidRDefault="00721D63" w:rsidP="00721D63">
                                  <w:r>
                                    <w:t>Assembly of previous four drawings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934DD" id="_x0000_s1030" type="#_x0000_t202" style="position:absolute;margin-left:231.75pt;margin-top:148.2pt;width:177.75pt;height:20.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">
                      <v:textbox>
                        <w:txbxContent>
                          <w:p w:rsidR="00721D63" w:rsidRDefault="00721D63" w:rsidP="00721D63">
                            <w:r>
                              <w:t>Assembly of previous four drawings</w:t>
                            </w:r>
                          </w:p>
                        </w:txbxContent>
                      </v:textbox>
                      <w10:wrap type="square"/>
                    </v:shape>
                  </w:pict>
                </mc:Fallback>
              </mc:AlternateContent>
            </w:r>
            <w:r w:rsidRPr="00A509C9">
              <w:rPr>
                <w:rFonts w:ascii="Calibri" w:eastAsia="Calibri" w:hAnsi="Calibri" w:cs="Arial"/>
                <w:noProof/>
                <w:lang w:eastAsia="zh-CN"/>
              </w:rPr>
              <w:drawing>
                <wp:anchor distT="0" distB="0" distL="114300" distR="114300" simplePos="0" relativeHeight="251673088" behindDoc="0" locked="0" layoutInCell="1" allowOverlap="1" wp14:anchorId="0CD8D686" wp14:editId="75AA8002">
                  <wp:simplePos x="0" y="0"/>
                  <wp:positionH relativeFrom="column">
                    <wp:posOffset>-66675</wp:posOffset>
                  </wp:positionH>
                  <wp:positionV relativeFrom="paragraph">
                    <wp:posOffset>186690</wp:posOffset>
                  </wp:positionV>
                  <wp:extent cx="5946140" cy="3933825"/>
                  <wp:effectExtent l="0" t="0" r="0" b="9525"/>
                  <wp:wrapTight wrapText="bothSides">
                    <wp:wrapPolygon edited="0">
                      <wp:start x="0" y="0"/>
                      <wp:lineTo x="0" y="21548"/>
                      <wp:lineTo x="21522" y="21548"/>
                      <wp:lineTo x="21522" y="0"/>
                      <wp:lineTo x="0" y="0"/>
                    </wp:wrapPolygon>
                  </wp:wrapTight>
                  <wp:docPr id="17" name="Picture 9" descr="Description: :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apture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6140" cy="3933825"/>
                          </a:xfrm>
                          <a:prstGeom prst="rect">
                            <a:avLst/>
                          </a:prstGeom>
                          <a:noFill/>
                        </pic:spPr>
                      </pic:pic>
                    </a:graphicData>
                  </a:graphic>
                  <wp14:sizeRelH relativeFrom="page">
                    <wp14:pctWidth>0</wp14:pctWidth>
                  </wp14:sizeRelH>
                  <wp14:sizeRelV relativeFrom="page">
                    <wp14:pctHeight>0</wp14:pctHeight>
                  </wp14:sizeRelV>
                </wp:anchor>
              </w:drawing>
            </w:r>
          </w:p>
        </w:tc>
      </w:tr>
      <w:tr w:rsidR="00721D63" w:rsidRPr="00721D63" w:rsidTr="00721D63">
        <w:tc>
          <w:tcPr>
            <w:tcW w:w="9576" w:type="dxa"/>
          </w:tcPr>
          <w:p w:rsidR="00721D63" w:rsidRPr="00721D63" w:rsidRDefault="00721D63" w:rsidP="00A509C9">
            <w:pPr>
              <w:spacing w:line="256" w:lineRule="auto"/>
              <w:rPr>
                <w:rFonts w:ascii="Times New Roman" w:eastAsia="Calibri" w:hAnsi="Times New Roman" w:cs="Times New Roman"/>
                <w:sz w:val="24"/>
                <w:szCs w:val="24"/>
                <w:lang w:val="fr-FR"/>
              </w:rPr>
            </w:pPr>
          </w:p>
        </w:tc>
      </w:tr>
    </w:tbl>
    <w:p w:rsidR="00483B9B" w:rsidRDefault="00483B9B" w:rsidP="00A509C9">
      <w:pPr>
        <w:spacing w:line="256" w:lineRule="auto"/>
        <w:rPr>
          <w:rFonts w:ascii="Times New Roman" w:eastAsia="Calibri" w:hAnsi="Times New Roman" w:cs="Times New Roman"/>
          <w:sz w:val="24"/>
          <w:szCs w:val="24"/>
        </w:rPr>
      </w:pPr>
    </w:p>
    <w:p w:rsidR="00A509C9" w:rsidRPr="00A509C9" w:rsidRDefault="00A509C9" w:rsidP="00A509C9">
      <w:pPr>
        <w:spacing w:line="256" w:lineRule="auto"/>
        <w:rPr>
          <w:rFonts w:ascii="Times New Roman" w:eastAsia="Calibri" w:hAnsi="Times New Roman" w:cs="Times New Roman"/>
          <w:sz w:val="24"/>
          <w:szCs w:val="24"/>
        </w:rPr>
      </w:pPr>
      <w:r w:rsidRPr="00A509C9">
        <w:rPr>
          <w:rFonts w:ascii="Times New Roman" w:eastAsia="Calibri" w:hAnsi="Times New Roman" w:cs="Times New Roman"/>
          <w:sz w:val="24"/>
          <w:szCs w:val="24"/>
        </w:rPr>
        <w:t>v. Water level sensor</w:t>
      </w:r>
    </w:p>
    <w:p w:rsidR="00A509C9" w:rsidRPr="00A509C9" w:rsidRDefault="00A509C9" w:rsidP="00A509C9">
      <w:pPr>
        <w:spacing w:line="256" w:lineRule="auto"/>
        <w:jc w:val="center"/>
        <w:rPr>
          <w:rFonts w:ascii="Times New Roman" w:eastAsia="Calibri" w:hAnsi="Times New Roman" w:cs="Times New Roman"/>
          <w:sz w:val="24"/>
          <w:szCs w:val="24"/>
        </w:rPr>
      </w:pPr>
    </w:p>
    <w:p w:rsidR="00A509C9" w:rsidRPr="00A509C9" w:rsidRDefault="00A509C9" w:rsidP="00A509C9">
      <w:pPr>
        <w:spacing w:line="256" w:lineRule="auto"/>
        <w:jc w:val="center"/>
        <w:rPr>
          <w:rFonts w:ascii="Times New Roman" w:eastAsia="Calibri" w:hAnsi="Times New Roman" w:cs="Times New Roman"/>
          <w:sz w:val="24"/>
          <w:szCs w:val="24"/>
        </w:rPr>
      </w:pPr>
      <w:r w:rsidRPr="00A509C9">
        <w:rPr>
          <w:rFonts w:ascii="Times New Roman" w:eastAsia="Calibri" w:hAnsi="Times New Roman" w:cs="Times New Roman"/>
          <w:sz w:val="24"/>
          <w:szCs w:val="24"/>
        </w:rPr>
        <w:t xml:space="preserve"> </w:t>
      </w:r>
      <w:r w:rsidRPr="00A509C9">
        <w:rPr>
          <w:rFonts w:ascii="Calibri" w:eastAsia="Calibri" w:hAnsi="Calibri" w:cs="Arial"/>
          <w:noProof/>
          <w:lang w:eastAsia="zh-CN"/>
        </w:rPr>
        <w:drawing>
          <wp:inline distT="0" distB="0" distL="0" distR="0" wp14:anchorId="0B4216E1" wp14:editId="01746552">
            <wp:extent cx="3152775" cy="1914525"/>
            <wp:effectExtent l="0" t="0" r="9525" b="9525"/>
            <wp:docPr id="18" name="Picture 4" descr="Description: http://4.bp.blogspot.com/-bIXwFzXGlqg/Uc2rVZrgnRI/AAAAAAAAAbw/vGvuANXH59o/s400/a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4.bp.blogspot.com/-bIXwFzXGlqg/Uc2rVZrgnRI/AAAAAAAAAbw/vGvuANXH59o/s400/aaq.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2775" cy="1914525"/>
                    </a:xfrm>
                    <a:prstGeom prst="rect">
                      <a:avLst/>
                    </a:prstGeom>
                    <a:noFill/>
                    <a:ln>
                      <a:noFill/>
                    </a:ln>
                  </pic:spPr>
                </pic:pic>
              </a:graphicData>
            </a:graphic>
          </wp:inline>
        </w:drawing>
      </w:r>
    </w:p>
    <w:p w:rsidR="007408BD" w:rsidRDefault="007408BD" w:rsidP="00E50806">
      <w:pPr>
        <w:spacing w:line="240" w:lineRule="auto"/>
        <w:jc w:val="both"/>
        <w:rPr>
          <w:rFonts w:asciiTheme="majorBidi" w:hAnsiTheme="majorBidi" w:cstheme="majorBidi"/>
          <w:bCs/>
          <w:sz w:val="24"/>
          <w:szCs w:val="24"/>
        </w:rPr>
      </w:pPr>
    </w:p>
    <w:p w:rsidR="007408BD" w:rsidRDefault="007408BD" w:rsidP="00E50806">
      <w:pPr>
        <w:spacing w:line="240" w:lineRule="auto"/>
        <w:jc w:val="both"/>
        <w:rPr>
          <w:rFonts w:asciiTheme="majorBidi" w:hAnsiTheme="majorBidi" w:cstheme="majorBidi"/>
          <w:bCs/>
          <w:sz w:val="24"/>
          <w:szCs w:val="24"/>
        </w:rPr>
      </w:pPr>
    </w:p>
    <w:p w:rsidR="007408BD" w:rsidRDefault="007408BD" w:rsidP="00E50806">
      <w:pPr>
        <w:spacing w:line="240" w:lineRule="auto"/>
        <w:jc w:val="both"/>
        <w:rPr>
          <w:rFonts w:asciiTheme="majorBidi" w:hAnsiTheme="majorBidi" w:cstheme="majorBidi"/>
          <w:bCs/>
          <w:sz w:val="24"/>
          <w:szCs w:val="24"/>
        </w:rPr>
      </w:pPr>
    </w:p>
    <w:p w:rsidR="00A509C9" w:rsidRDefault="00FF1845" w:rsidP="00E50806">
      <w:pPr>
        <w:spacing w:line="240" w:lineRule="auto"/>
        <w:jc w:val="both"/>
        <w:rPr>
          <w:rFonts w:asciiTheme="majorBidi" w:hAnsiTheme="majorBidi" w:cstheme="majorBidi"/>
          <w:bCs/>
          <w:sz w:val="24"/>
          <w:szCs w:val="24"/>
        </w:rPr>
      </w:pPr>
      <w:r>
        <w:rPr>
          <w:rFonts w:asciiTheme="majorBidi" w:hAnsiTheme="majorBidi" w:cstheme="majorBidi"/>
          <w:bCs/>
          <w:sz w:val="24"/>
          <w:szCs w:val="24"/>
        </w:rPr>
        <w:lastRenderedPageBreak/>
        <w:t>vi. Design and state variables</w:t>
      </w:r>
    </w:p>
    <w:p w:rsidR="007408BD" w:rsidRDefault="007408BD" w:rsidP="00E50806">
      <w:pPr>
        <w:spacing w:line="240" w:lineRule="auto"/>
        <w:jc w:val="both"/>
        <w:rPr>
          <w:rFonts w:asciiTheme="majorBidi" w:hAnsiTheme="majorBidi" w:cstheme="majorBidi"/>
          <w:bCs/>
          <w:sz w:val="24"/>
          <w:szCs w:val="24"/>
        </w:rPr>
      </w:pPr>
    </w:p>
    <w:tbl>
      <w:tblPr>
        <w:tblW w:w="4700" w:type="dxa"/>
        <w:tblLook w:val="04A0" w:firstRow="1" w:lastRow="0" w:firstColumn="1" w:lastColumn="0" w:noHBand="0" w:noVBand="1"/>
      </w:tblPr>
      <w:tblGrid>
        <w:gridCol w:w="2720"/>
        <w:gridCol w:w="1980"/>
      </w:tblGrid>
      <w:tr w:rsidR="007408BD" w:rsidRPr="007408BD" w:rsidTr="007408BD">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b/>
                <w:bCs/>
                <w:color w:val="000000"/>
                <w:lang w:eastAsia="zh-CN"/>
              </w:rPr>
            </w:pPr>
            <w:r w:rsidRPr="007408BD">
              <w:rPr>
                <w:rFonts w:ascii="Calibri" w:eastAsia="Times New Roman" w:hAnsi="Calibri" w:cs="Times New Roman"/>
                <w:b/>
                <w:bCs/>
                <w:color w:val="000000"/>
                <w:lang w:eastAsia="zh-CN"/>
              </w:rPr>
              <w:t>State Variable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b/>
                <w:bCs/>
                <w:color w:val="000000"/>
                <w:lang w:eastAsia="zh-CN"/>
              </w:rPr>
            </w:pPr>
            <w:r w:rsidRPr="007408BD">
              <w:rPr>
                <w:rFonts w:ascii="Calibri" w:eastAsia="Times New Roman" w:hAnsi="Calibri" w:cs="Times New Roman"/>
                <w:b/>
                <w:bCs/>
                <w:color w:val="000000"/>
                <w:lang w:eastAsia="zh-CN"/>
              </w:rPr>
              <w:t>Design Variable</w:t>
            </w:r>
          </w:p>
        </w:tc>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High Cost of sensors</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Dimensions</w:t>
            </w:r>
          </w:p>
        </w:tc>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Height of System</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Hydroponic Method</w:t>
            </w:r>
          </w:p>
        </w:tc>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Weight</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Sensors</w:t>
            </w:r>
          </w:p>
        </w:tc>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Stress on Walls</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Heater Power</w:t>
            </w:r>
          </w:p>
        </w:tc>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Room Temperature</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Grow Lights</w:t>
            </w:r>
          </w:p>
        </w:tc>
        <w:bookmarkStart w:id="0" w:name="_GoBack"/>
        <w:bookmarkEnd w:id="0"/>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Plant Height</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12 Volt Input</w:t>
            </w:r>
          </w:p>
        </w:tc>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Head Loss</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Feedback System</w:t>
            </w:r>
          </w:p>
        </w:tc>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Heat Transfer Rate</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Ardiuno</w:t>
            </w:r>
          </w:p>
        </w:tc>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 xml:space="preserve">Efficiency </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Grow Lights</w:t>
            </w:r>
          </w:p>
        </w:tc>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Fluid Dynamics- Mixing</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Nutrient Solution</w:t>
            </w:r>
          </w:p>
        </w:tc>
      </w:tr>
      <w:tr w:rsidR="007408BD" w:rsidRPr="007408BD" w:rsidTr="007408B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Evaporation</w:t>
            </w:r>
          </w:p>
        </w:tc>
        <w:tc>
          <w:tcPr>
            <w:tcW w:w="1980" w:type="dxa"/>
            <w:tcBorders>
              <w:top w:val="nil"/>
              <w:left w:val="nil"/>
              <w:bottom w:val="single" w:sz="4" w:space="0" w:color="auto"/>
              <w:right w:val="single" w:sz="4" w:space="0" w:color="auto"/>
            </w:tcBorders>
            <w:shd w:val="clear" w:color="auto" w:fill="auto"/>
            <w:noWrap/>
            <w:vAlign w:val="bottom"/>
            <w:hideMark/>
          </w:tcPr>
          <w:p w:rsidR="007408BD" w:rsidRPr="007408BD" w:rsidRDefault="007408BD" w:rsidP="007408BD">
            <w:pPr>
              <w:spacing w:after="0" w:line="240" w:lineRule="auto"/>
              <w:rPr>
                <w:rFonts w:ascii="Calibri" w:eastAsia="Times New Roman" w:hAnsi="Calibri" w:cs="Times New Roman"/>
                <w:color w:val="000000"/>
                <w:lang w:eastAsia="zh-CN"/>
              </w:rPr>
            </w:pPr>
            <w:r w:rsidRPr="007408BD">
              <w:rPr>
                <w:rFonts w:ascii="Calibri" w:eastAsia="Times New Roman" w:hAnsi="Calibri" w:cs="Times New Roman"/>
                <w:color w:val="000000"/>
                <w:lang w:eastAsia="zh-CN"/>
              </w:rPr>
              <w:t> </w:t>
            </w:r>
          </w:p>
        </w:tc>
      </w:tr>
    </w:tbl>
    <w:p w:rsidR="007408BD" w:rsidRPr="00A509C9" w:rsidRDefault="007408BD" w:rsidP="00E50806">
      <w:pPr>
        <w:spacing w:line="240" w:lineRule="auto"/>
        <w:jc w:val="both"/>
        <w:rPr>
          <w:rFonts w:asciiTheme="majorBidi" w:hAnsiTheme="majorBidi" w:cstheme="majorBidi"/>
          <w:bCs/>
          <w:sz w:val="24"/>
          <w:szCs w:val="24"/>
        </w:rPr>
      </w:pPr>
    </w:p>
    <w:sectPr w:rsidR="007408BD" w:rsidRPr="00A509C9" w:rsidSect="005879C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592" w:rsidRDefault="006E4592" w:rsidP="00FA7913">
      <w:pPr>
        <w:spacing w:after="0" w:line="240" w:lineRule="auto"/>
      </w:pPr>
      <w:r>
        <w:separator/>
      </w:r>
    </w:p>
  </w:endnote>
  <w:endnote w:type="continuationSeparator" w:id="0">
    <w:p w:rsidR="006E4592" w:rsidRDefault="006E4592" w:rsidP="00FA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592" w:rsidRDefault="006E4592" w:rsidP="00FA7913">
      <w:pPr>
        <w:spacing w:after="0" w:line="240" w:lineRule="auto"/>
      </w:pPr>
      <w:r>
        <w:separator/>
      </w:r>
    </w:p>
  </w:footnote>
  <w:footnote w:type="continuationSeparator" w:id="0">
    <w:p w:rsidR="006E4592" w:rsidRDefault="006E4592" w:rsidP="00FA7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423187"/>
      <w:docPartObj>
        <w:docPartGallery w:val="Page Numbers (Top of Page)"/>
        <w:docPartUnique/>
      </w:docPartObj>
    </w:sdtPr>
    <w:sdtEndPr>
      <w:rPr>
        <w:noProof/>
      </w:rPr>
    </w:sdtEndPr>
    <w:sdtContent>
      <w:p w:rsidR="00FA7913" w:rsidRDefault="00FA7913">
        <w:pPr>
          <w:pStyle w:val="Header"/>
          <w:jc w:val="right"/>
        </w:pPr>
      </w:p>
      <w:p w:rsidR="00FA7913" w:rsidRDefault="00C34E0F">
        <w:pPr>
          <w:pStyle w:val="Header"/>
          <w:jc w:val="right"/>
        </w:pPr>
        <w:r>
          <w:fldChar w:fldCharType="begin"/>
        </w:r>
        <w:r>
          <w:instrText xml:space="preserve"> PAGE   \* MERGEFORMAT </w:instrText>
        </w:r>
        <w:r>
          <w:fldChar w:fldCharType="separate"/>
        </w:r>
        <w:r w:rsidR="007408BD">
          <w:rPr>
            <w:noProof/>
          </w:rPr>
          <w:t>20</w:t>
        </w:r>
        <w:r>
          <w:rPr>
            <w:noProof/>
          </w:rPr>
          <w:fldChar w:fldCharType="end"/>
        </w:r>
      </w:p>
    </w:sdtContent>
  </w:sdt>
  <w:p w:rsidR="00FA7913" w:rsidRDefault="00FA7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D5C1C"/>
    <w:multiLevelType w:val="hybridMultilevel"/>
    <w:tmpl w:val="9E4E8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75833"/>
    <w:multiLevelType w:val="hybridMultilevel"/>
    <w:tmpl w:val="F264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F0F74"/>
    <w:multiLevelType w:val="hybridMultilevel"/>
    <w:tmpl w:val="DCE0103E"/>
    <w:lvl w:ilvl="0" w:tplc="E8C0A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8C"/>
    <w:rsid w:val="0000593B"/>
    <w:rsid w:val="000360DA"/>
    <w:rsid w:val="000F685F"/>
    <w:rsid w:val="00107C33"/>
    <w:rsid w:val="00164964"/>
    <w:rsid w:val="002055F4"/>
    <w:rsid w:val="002817FF"/>
    <w:rsid w:val="00300112"/>
    <w:rsid w:val="003822D5"/>
    <w:rsid w:val="00423CC2"/>
    <w:rsid w:val="00431E3B"/>
    <w:rsid w:val="0044618B"/>
    <w:rsid w:val="00483B9B"/>
    <w:rsid w:val="00517CDD"/>
    <w:rsid w:val="00523EB6"/>
    <w:rsid w:val="005317FA"/>
    <w:rsid w:val="005879CF"/>
    <w:rsid w:val="005E341C"/>
    <w:rsid w:val="005F03DE"/>
    <w:rsid w:val="00600BBD"/>
    <w:rsid w:val="006E2C82"/>
    <w:rsid w:val="006E4592"/>
    <w:rsid w:val="00721D63"/>
    <w:rsid w:val="007408BD"/>
    <w:rsid w:val="0077344E"/>
    <w:rsid w:val="0082234C"/>
    <w:rsid w:val="00884FCE"/>
    <w:rsid w:val="008E718F"/>
    <w:rsid w:val="00914FFF"/>
    <w:rsid w:val="009564D0"/>
    <w:rsid w:val="00A509C9"/>
    <w:rsid w:val="00AF368C"/>
    <w:rsid w:val="00B67A89"/>
    <w:rsid w:val="00BF598B"/>
    <w:rsid w:val="00C34E0F"/>
    <w:rsid w:val="00E02EC4"/>
    <w:rsid w:val="00E40C3A"/>
    <w:rsid w:val="00E50806"/>
    <w:rsid w:val="00E77150"/>
    <w:rsid w:val="00E91325"/>
    <w:rsid w:val="00F5033F"/>
    <w:rsid w:val="00FA7913"/>
    <w:rsid w:val="00FF1845"/>
    <w:rsid w:val="00FF24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29CA1F-C54A-429E-8A1B-19183681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8C"/>
    <w:pPr>
      <w:ind w:left="720"/>
      <w:contextualSpacing/>
    </w:pPr>
  </w:style>
  <w:style w:type="paragraph" w:styleId="Header">
    <w:name w:val="header"/>
    <w:basedOn w:val="Normal"/>
    <w:link w:val="HeaderChar"/>
    <w:uiPriority w:val="99"/>
    <w:unhideWhenUsed/>
    <w:rsid w:val="00FA7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13"/>
  </w:style>
  <w:style w:type="paragraph" w:styleId="Footer">
    <w:name w:val="footer"/>
    <w:basedOn w:val="Normal"/>
    <w:link w:val="FooterChar"/>
    <w:uiPriority w:val="99"/>
    <w:unhideWhenUsed/>
    <w:rsid w:val="00FA7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13"/>
  </w:style>
  <w:style w:type="paragraph" w:styleId="NoSpacing">
    <w:name w:val="No Spacing"/>
    <w:uiPriority w:val="1"/>
    <w:qFormat/>
    <w:rsid w:val="002055F4"/>
    <w:pPr>
      <w:spacing w:after="0" w:line="240" w:lineRule="auto"/>
    </w:pPr>
    <w:rPr>
      <w:rFonts w:eastAsiaTheme="minorEastAsia"/>
      <w:lang w:eastAsia="zh-CN"/>
    </w:rPr>
  </w:style>
  <w:style w:type="character" w:styleId="Hyperlink">
    <w:name w:val="Hyperlink"/>
    <w:basedOn w:val="DefaultParagraphFont"/>
    <w:uiPriority w:val="99"/>
    <w:unhideWhenUsed/>
    <w:rsid w:val="00423CC2"/>
    <w:rPr>
      <w:color w:val="0563C1" w:themeColor="hyperlink"/>
      <w:u w:val="single"/>
    </w:rPr>
  </w:style>
  <w:style w:type="paragraph" w:styleId="EndnoteText">
    <w:name w:val="endnote text"/>
    <w:basedOn w:val="Normal"/>
    <w:link w:val="EndnoteTextChar"/>
    <w:uiPriority w:val="99"/>
    <w:semiHidden/>
    <w:unhideWhenUsed/>
    <w:rsid w:val="007734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44E"/>
    <w:rPr>
      <w:sz w:val="20"/>
      <w:szCs w:val="20"/>
    </w:rPr>
  </w:style>
  <w:style w:type="character" w:styleId="EndnoteReference">
    <w:name w:val="endnote reference"/>
    <w:basedOn w:val="DefaultParagraphFont"/>
    <w:uiPriority w:val="99"/>
    <w:semiHidden/>
    <w:unhideWhenUsed/>
    <w:rsid w:val="0077344E"/>
    <w:rPr>
      <w:vertAlign w:val="superscript"/>
    </w:rPr>
  </w:style>
  <w:style w:type="paragraph" w:styleId="FootnoteText">
    <w:name w:val="footnote text"/>
    <w:basedOn w:val="Normal"/>
    <w:link w:val="FootnoteTextChar"/>
    <w:uiPriority w:val="99"/>
    <w:semiHidden/>
    <w:unhideWhenUsed/>
    <w:rsid w:val="00773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44E"/>
    <w:rPr>
      <w:sz w:val="20"/>
      <w:szCs w:val="20"/>
    </w:rPr>
  </w:style>
  <w:style w:type="character" w:styleId="FootnoteReference">
    <w:name w:val="footnote reference"/>
    <w:basedOn w:val="DefaultParagraphFont"/>
    <w:uiPriority w:val="99"/>
    <w:semiHidden/>
    <w:unhideWhenUsed/>
    <w:rsid w:val="0077344E"/>
    <w:rPr>
      <w:vertAlign w:val="superscript"/>
    </w:rPr>
  </w:style>
  <w:style w:type="paragraph" w:styleId="BalloonText">
    <w:name w:val="Balloon Text"/>
    <w:basedOn w:val="Normal"/>
    <w:link w:val="BalloonTextChar"/>
    <w:uiPriority w:val="99"/>
    <w:semiHidden/>
    <w:unhideWhenUsed/>
    <w:rsid w:val="0082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4C"/>
    <w:rPr>
      <w:rFonts w:ascii="Tahoma" w:hAnsi="Tahoma" w:cs="Tahoma"/>
      <w:sz w:val="16"/>
      <w:szCs w:val="16"/>
    </w:rPr>
  </w:style>
  <w:style w:type="table" w:styleId="TableGrid">
    <w:name w:val="Table Grid"/>
    <w:basedOn w:val="TableNormal"/>
    <w:uiPriority w:val="39"/>
    <w:rsid w:val="00721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1039">
      <w:bodyDiv w:val="1"/>
      <w:marLeft w:val="0"/>
      <w:marRight w:val="0"/>
      <w:marTop w:val="0"/>
      <w:marBottom w:val="0"/>
      <w:divBdr>
        <w:top w:val="none" w:sz="0" w:space="0" w:color="auto"/>
        <w:left w:val="none" w:sz="0" w:space="0" w:color="auto"/>
        <w:bottom w:val="none" w:sz="0" w:space="0" w:color="auto"/>
        <w:right w:val="none" w:sz="0" w:space="0" w:color="auto"/>
      </w:divBdr>
    </w:div>
    <w:div w:id="1340350560">
      <w:bodyDiv w:val="1"/>
      <w:marLeft w:val="0"/>
      <w:marRight w:val="0"/>
      <w:marTop w:val="0"/>
      <w:marBottom w:val="0"/>
      <w:divBdr>
        <w:top w:val="none" w:sz="0" w:space="0" w:color="auto"/>
        <w:left w:val="none" w:sz="0" w:space="0" w:color="auto"/>
        <w:bottom w:val="none" w:sz="0" w:space="0" w:color="auto"/>
        <w:right w:val="none" w:sz="0" w:space="0" w:color="auto"/>
      </w:divBdr>
    </w:div>
    <w:div w:id="13986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vannahstate.edu/cost/eng-tech/faculty/jayjan2010/jay/hehslidec2.ht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hydromatic.com/ResidentialPage_techinfopage_headloss.aspx"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ineeringtoolbox.com/heat-work-energy-d_29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10" Type="http://schemas.openxmlformats.org/officeDocument/2006/relationships/hyperlink" Target="http://www.engineeringtoolbox.com/evaporation-water-surface-d_690.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urgro.com/grobot.html" TargetMode="External"/><Relationship Id="rId14" Type="http://schemas.openxmlformats.org/officeDocument/2006/relationships/hyperlink" Target="http://roshanzbg.blogspot.com/2013/06/create-simple-low-cost-water-sensor.html" TargetMode="External"/><Relationship Id="rId22" Type="http://schemas.openxmlformats.org/officeDocument/2006/relationships/image" Target="media/image8.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Jessica\Downloads\DRII_jibjab_gant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v>Start Date</c:v>
          </c:tx>
          <c:spPr>
            <a:noFill/>
            <a:ln>
              <a:noFill/>
            </a:ln>
            <a:effectLst/>
          </c:spPr>
          <c:invertIfNegative val="0"/>
          <c:cat>
            <c:strRef>
              <c:f>[DRII_jibjab_gantt.xlsx]Sheet1!$B$3:$B$13</c:f>
              <c:strCache>
                <c:ptCount val="11"/>
                <c:pt idx="0">
                  <c:v>Finalize CAD</c:v>
                </c:pt>
                <c:pt idx="1">
                  <c:v>Arduino Coding</c:v>
                </c:pt>
                <c:pt idx="2">
                  <c:v>Component Delivery</c:v>
                </c:pt>
                <c:pt idx="3">
                  <c:v>Solution Calibration</c:v>
                </c:pt>
                <c:pt idx="4">
                  <c:v>Arduino Code Testing</c:v>
                </c:pt>
                <c:pt idx="5">
                  <c:v>Assembly - Acrylic box</c:v>
                </c:pt>
                <c:pt idx="6">
                  <c:v>Flow Analysis</c:v>
                </c:pt>
                <c:pt idx="7">
                  <c:v>Assembly - Electronics</c:v>
                </c:pt>
                <c:pt idx="8">
                  <c:v>Website Design</c:v>
                </c:pt>
                <c:pt idx="9">
                  <c:v>Growing Plants/Adjusting</c:v>
                </c:pt>
                <c:pt idx="10">
                  <c:v>Presentation</c:v>
                </c:pt>
              </c:strCache>
            </c:strRef>
          </c:cat>
          <c:val>
            <c:numRef>
              <c:f>[DRII_jibjab_gantt.xlsx]Sheet1!$C$3:$C$13</c:f>
              <c:numCache>
                <c:formatCode>m/d/yyyy</c:formatCode>
                <c:ptCount val="11"/>
                <c:pt idx="0">
                  <c:v>41686</c:v>
                </c:pt>
                <c:pt idx="1">
                  <c:v>41686</c:v>
                </c:pt>
                <c:pt idx="2">
                  <c:v>41690</c:v>
                </c:pt>
                <c:pt idx="3">
                  <c:v>41705</c:v>
                </c:pt>
                <c:pt idx="4">
                  <c:v>41700</c:v>
                </c:pt>
                <c:pt idx="5">
                  <c:v>41690</c:v>
                </c:pt>
                <c:pt idx="6">
                  <c:v>41712</c:v>
                </c:pt>
                <c:pt idx="7">
                  <c:v>41714</c:v>
                </c:pt>
                <c:pt idx="8">
                  <c:v>41718</c:v>
                </c:pt>
                <c:pt idx="9">
                  <c:v>41721</c:v>
                </c:pt>
                <c:pt idx="10">
                  <c:v>41723</c:v>
                </c:pt>
              </c:numCache>
            </c:numRef>
          </c:val>
        </c:ser>
        <c:ser>
          <c:idx val="1"/>
          <c:order val="1"/>
          <c:tx>
            <c:v>Duration</c:v>
          </c:tx>
          <c:spPr>
            <a:solidFill>
              <a:schemeClr val="accent2"/>
            </a:solidFill>
            <a:ln>
              <a:noFill/>
            </a:ln>
            <a:effectLst/>
          </c:spPr>
          <c:invertIfNegative val="0"/>
          <c:cat>
            <c:strRef>
              <c:f>[DRII_jibjab_gantt.xlsx]Sheet1!$B$3:$B$13</c:f>
              <c:strCache>
                <c:ptCount val="11"/>
                <c:pt idx="0">
                  <c:v>Finalize CAD</c:v>
                </c:pt>
                <c:pt idx="1">
                  <c:v>Arduino Coding</c:v>
                </c:pt>
                <c:pt idx="2">
                  <c:v>Component Delivery</c:v>
                </c:pt>
                <c:pt idx="3">
                  <c:v>Solution Calibration</c:v>
                </c:pt>
                <c:pt idx="4">
                  <c:v>Arduino Code Testing</c:v>
                </c:pt>
                <c:pt idx="5">
                  <c:v>Assembly - Acrylic box</c:v>
                </c:pt>
                <c:pt idx="6">
                  <c:v>Flow Analysis</c:v>
                </c:pt>
                <c:pt idx="7">
                  <c:v>Assembly - Electronics</c:v>
                </c:pt>
                <c:pt idx="8">
                  <c:v>Website Design</c:v>
                </c:pt>
                <c:pt idx="9">
                  <c:v>Growing Plants/Adjusting</c:v>
                </c:pt>
                <c:pt idx="10">
                  <c:v>Presentation</c:v>
                </c:pt>
              </c:strCache>
            </c:strRef>
          </c:cat>
          <c:val>
            <c:numRef>
              <c:f>[DRII_jibjab_gantt.xlsx]Sheet1!$D$3:$D$13</c:f>
              <c:numCache>
                <c:formatCode>General</c:formatCode>
                <c:ptCount val="11"/>
                <c:pt idx="0">
                  <c:v>14</c:v>
                </c:pt>
                <c:pt idx="1">
                  <c:v>14</c:v>
                </c:pt>
                <c:pt idx="2">
                  <c:v>14</c:v>
                </c:pt>
                <c:pt idx="3">
                  <c:v>7</c:v>
                </c:pt>
                <c:pt idx="4">
                  <c:v>14</c:v>
                </c:pt>
                <c:pt idx="5">
                  <c:v>27</c:v>
                </c:pt>
                <c:pt idx="6">
                  <c:v>7</c:v>
                </c:pt>
                <c:pt idx="7">
                  <c:v>7</c:v>
                </c:pt>
                <c:pt idx="8">
                  <c:v>14</c:v>
                </c:pt>
                <c:pt idx="9">
                  <c:v>21</c:v>
                </c:pt>
                <c:pt idx="10">
                  <c:v>31</c:v>
                </c:pt>
              </c:numCache>
            </c:numRef>
          </c:val>
        </c:ser>
        <c:dLbls>
          <c:showLegendKey val="0"/>
          <c:showVal val="0"/>
          <c:showCatName val="0"/>
          <c:showSerName val="0"/>
          <c:showPercent val="0"/>
          <c:showBubbleSize val="0"/>
        </c:dLbls>
        <c:gapWidth val="150"/>
        <c:overlap val="100"/>
        <c:axId val="223680368"/>
        <c:axId val="223666928"/>
      </c:barChart>
      <c:catAx>
        <c:axId val="2236803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666928"/>
        <c:crosses val="autoZero"/>
        <c:auto val="1"/>
        <c:lblAlgn val="ctr"/>
        <c:lblOffset val="100"/>
        <c:noMultiLvlLbl val="0"/>
      </c:catAx>
      <c:valAx>
        <c:axId val="223666928"/>
        <c:scaling>
          <c:orientation val="minMax"/>
          <c:max val="41755"/>
          <c:min val="41685"/>
        </c:scaling>
        <c:delete val="0"/>
        <c:axPos val="t"/>
        <c:majorGridlines>
          <c:spPr>
            <a:ln w="9525" cap="flat" cmpd="sng" algn="ctr">
              <a:solidFill>
                <a:schemeClr val="tx1">
                  <a:lumMod val="15000"/>
                  <a:lumOff val="85000"/>
                </a:schemeClr>
              </a:solidFill>
              <a:round/>
            </a:ln>
            <a:effectLst/>
          </c:spPr>
        </c:majorGridlines>
        <c:numFmt formatCode="[$-409]d\-mmm;@"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680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C8C6-5DA1-43A5-BB13-C7BB5A2D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LITO</Company>
  <LinksUpToDate>false</LinksUpToDate>
  <CharactersWithSpaces>23253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Cohen</dc:creator>
  <cp:lastModifiedBy>Default</cp:lastModifiedBy>
  <cp:revision>5</cp:revision>
  <dcterms:created xsi:type="dcterms:W3CDTF">2014-02-17T21:32:00Z</dcterms:created>
  <dcterms:modified xsi:type="dcterms:W3CDTF">2014-02-17T21:37:00Z</dcterms:modified>
</cp:coreProperties>
</file>