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4" w:rsidRDefault="00480924" w:rsidP="0060574D">
      <w:pPr>
        <w:jc w:val="center"/>
        <w:rPr>
          <w:rFonts w:cs="Arial"/>
          <w:b/>
          <w:bCs/>
          <w:color w:val="333399"/>
          <w:sz w:val="28"/>
          <w:szCs w:val="20"/>
        </w:rPr>
      </w:pPr>
      <w:bookmarkStart w:id="0" w:name="_GoBack"/>
      <w:bookmarkEnd w:id="0"/>
    </w:p>
    <w:p w:rsidR="00480924" w:rsidRDefault="0060551D" w:rsidP="0060574D">
      <w:pPr>
        <w:jc w:val="center"/>
        <w:rPr>
          <w:rFonts w:cs="Arial"/>
          <w:b/>
          <w:bCs/>
          <w:color w:val="333399"/>
          <w:sz w:val="28"/>
          <w:szCs w:val="20"/>
        </w:rPr>
      </w:pPr>
      <w:r>
        <w:rPr>
          <w:rFonts w:cs="Arial"/>
          <w:b/>
          <w:bCs/>
          <w:noProof/>
          <w:color w:val="333399"/>
          <w:sz w:val="28"/>
          <w:szCs w:val="20"/>
        </w:rPr>
        <w:drawing>
          <wp:inline distT="0" distB="0" distL="0" distR="0">
            <wp:extent cx="847725" cy="847725"/>
            <wp:effectExtent l="19050" t="0" r="9525" b="0"/>
            <wp:docPr id="1" name="Picture 1" descr="Official_VA_Seal_embossed_web_1-2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_VA_Seal_embossed_web_1-25in"/>
                    <pic:cNvPicPr>
                      <a:picLocks noChangeAspect="1" noChangeArrowheads="1"/>
                    </pic:cNvPicPr>
                  </pic:nvPicPr>
                  <pic:blipFill>
                    <a:blip r:embed="rId7"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480924" w:rsidRPr="00943B6E" w:rsidRDefault="00480924" w:rsidP="0060574D">
      <w:pPr>
        <w:jc w:val="center"/>
        <w:rPr>
          <w:rFonts w:ascii="Times New Roman" w:hAnsi="Times New Roman"/>
          <w:b/>
          <w:bCs/>
          <w:sz w:val="28"/>
          <w:szCs w:val="20"/>
        </w:rPr>
      </w:pPr>
      <w:r w:rsidRPr="00943B6E">
        <w:rPr>
          <w:rFonts w:ascii="Times New Roman" w:hAnsi="Times New Roman"/>
          <w:b/>
          <w:bCs/>
          <w:sz w:val="32"/>
          <w:szCs w:val="20"/>
        </w:rPr>
        <w:t>Department of Veterans Affairs</w:t>
      </w:r>
    </w:p>
    <w:p w:rsidR="00480924" w:rsidRPr="00943B6E" w:rsidRDefault="00480924">
      <w:pPr>
        <w:jc w:val="center"/>
        <w:rPr>
          <w:rFonts w:ascii="Times New Roman" w:hAnsi="Times New Roman"/>
          <w:b/>
          <w:bCs/>
          <w:szCs w:val="20"/>
        </w:rPr>
      </w:pPr>
      <w:r w:rsidRPr="00943B6E">
        <w:rPr>
          <w:rFonts w:ascii="Times New Roman" w:hAnsi="Times New Roman"/>
          <w:b/>
          <w:bCs/>
          <w:szCs w:val="20"/>
        </w:rPr>
        <w:t>Palo Alto Health Care System</w:t>
      </w:r>
    </w:p>
    <w:p w:rsidR="00480924" w:rsidRPr="00943B6E" w:rsidRDefault="00480924">
      <w:pPr>
        <w:jc w:val="center"/>
        <w:rPr>
          <w:rFonts w:ascii="Times New Roman" w:hAnsi="Times New Roman"/>
          <w:b/>
          <w:bCs/>
          <w:szCs w:val="20"/>
        </w:rPr>
      </w:pPr>
      <w:r w:rsidRPr="00943B6E">
        <w:rPr>
          <w:rFonts w:ascii="Times New Roman" w:hAnsi="Times New Roman"/>
          <w:b/>
          <w:bCs/>
          <w:szCs w:val="20"/>
        </w:rPr>
        <w:t>3801 Miranda Avenue</w:t>
      </w:r>
    </w:p>
    <w:p w:rsidR="00202D32" w:rsidRPr="00943B6E" w:rsidRDefault="00480924" w:rsidP="00202D32">
      <w:pPr>
        <w:jc w:val="center"/>
        <w:rPr>
          <w:rFonts w:ascii="Times New Roman" w:hAnsi="Times New Roman"/>
        </w:rPr>
      </w:pPr>
      <w:r w:rsidRPr="00943B6E">
        <w:rPr>
          <w:rFonts w:ascii="Times New Roman" w:hAnsi="Times New Roman"/>
          <w:b/>
          <w:bCs/>
          <w:szCs w:val="20"/>
        </w:rPr>
        <w:t>Palo Alto, California 94304</w:t>
      </w:r>
    </w:p>
    <w:p w:rsidR="006E3060" w:rsidRPr="00943B6E" w:rsidRDefault="00480924" w:rsidP="00480924">
      <w:pPr>
        <w:jc w:val="center"/>
        <w:rPr>
          <w:rFonts w:ascii="Times New Roman" w:hAnsi="Times New Roman"/>
          <w:b/>
          <w:bCs/>
          <w:szCs w:val="20"/>
        </w:rPr>
      </w:pPr>
      <w:r w:rsidRPr="00943B6E">
        <w:rPr>
          <w:rFonts w:ascii="Times New Roman" w:hAnsi="Times New Roman"/>
        </w:rPr>
        <w:tab/>
      </w:r>
    </w:p>
    <w:p w:rsidR="00202D32" w:rsidRPr="00943B6E" w:rsidRDefault="00202D32" w:rsidP="00202D32">
      <w:pPr>
        <w:jc w:val="center"/>
        <w:rPr>
          <w:rFonts w:ascii="Times New Roman" w:hAnsi="Times New Roman"/>
          <w:b/>
          <w:sz w:val="28"/>
          <w:szCs w:val="28"/>
        </w:rPr>
      </w:pPr>
      <w:r w:rsidRPr="00943B6E">
        <w:rPr>
          <w:rFonts w:ascii="Times New Roman" w:hAnsi="Times New Roman"/>
          <w:b/>
          <w:sz w:val="28"/>
          <w:szCs w:val="28"/>
        </w:rPr>
        <w:t xml:space="preserve">INTERPROFESSIONAL FELLOWSHIP </w:t>
      </w:r>
      <w:r w:rsidR="00B95F14" w:rsidRPr="00943B6E">
        <w:rPr>
          <w:rFonts w:ascii="Times New Roman" w:hAnsi="Times New Roman"/>
          <w:b/>
          <w:sz w:val="28"/>
          <w:szCs w:val="28"/>
        </w:rPr>
        <w:t xml:space="preserve">PROGRAM </w:t>
      </w:r>
      <w:r w:rsidRPr="00943B6E">
        <w:rPr>
          <w:rFonts w:ascii="Times New Roman" w:hAnsi="Times New Roman"/>
          <w:b/>
          <w:sz w:val="28"/>
          <w:szCs w:val="28"/>
        </w:rPr>
        <w:t xml:space="preserve">IN </w:t>
      </w:r>
    </w:p>
    <w:p w:rsidR="007771B6" w:rsidRPr="00943B6E" w:rsidRDefault="00764DDB" w:rsidP="00202D32">
      <w:pPr>
        <w:jc w:val="center"/>
        <w:rPr>
          <w:rFonts w:ascii="Times New Roman" w:hAnsi="Times New Roman"/>
          <w:b/>
          <w:sz w:val="28"/>
          <w:szCs w:val="28"/>
        </w:rPr>
      </w:pPr>
      <w:r w:rsidRPr="00943B6E">
        <w:rPr>
          <w:rFonts w:ascii="Times New Roman" w:hAnsi="Times New Roman"/>
          <w:b/>
          <w:sz w:val="28"/>
          <w:szCs w:val="28"/>
        </w:rPr>
        <w:t xml:space="preserve">PSYCHOSOCIAL REHABILITATION </w:t>
      </w:r>
      <w:r w:rsidR="009F2073" w:rsidRPr="00943B6E">
        <w:rPr>
          <w:rFonts w:ascii="Times New Roman" w:hAnsi="Times New Roman"/>
          <w:b/>
          <w:sz w:val="28"/>
          <w:szCs w:val="28"/>
        </w:rPr>
        <w:t>and</w:t>
      </w:r>
      <w:r w:rsidR="00202D32" w:rsidRPr="00943B6E">
        <w:rPr>
          <w:rFonts w:ascii="Times New Roman" w:hAnsi="Times New Roman"/>
          <w:b/>
          <w:sz w:val="28"/>
          <w:szCs w:val="28"/>
        </w:rPr>
        <w:t xml:space="preserve"> RECOVERY-ORIENTED </w:t>
      </w:r>
      <w:r w:rsidR="00B95F14" w:rsidRPr="00943B6E">
        <w:rPr>
          <w:rFonts w:ascii="Times New Roman" w:hAnsi="Times New Roman"/>
          <w:b/>
          <w:sz w:val="28"/>
          <w:szCs w:val="28"/>
        </w:rPr>
        <w:t>SERVICES</w:t>
      </w:r>
      <w:r w:rsidR="000060EA" w:rsidRPr="00943B6E">
        <w:rPr>
          <w:rFonts w:ascii="Times New Roman" w:hAnsi="Times New Roman"/>
          <w:b/>
          <w:sz w:val="28"/>
          <w:szCs w:val="28"/>
        </w:rPr>
        <w:t xml:space="preserve"> </w:t>
      </w:r>
    </w:p>
    <w:p w:rsidR="00FA2312" w:rsidRPr="00CA4B74" w:rsidRDefault="00FA2312" w:rsidP="00FA2312">
      <w:pPr>
        <w:jc w:val="center"/>
        <w:rPr>
          <w:rFonts w:ascii="Times New Roman" w:hAnsi="Times New Roman"/>
          <w:b/>
          <w:sz w:val="28"/>
          <w:szCs w:val="28"/>
        </w:rPr>
      </w:pPr>
    </w:p>
    <w:p w:rsidR="00FA2312" w:rsidRPr="00CA4B74" w:rsidRDefault="00764DDB" w:rsidP="00FA2312">
      <w:pPr>
        <w:jc w:val="center"/>
        <w:rPr>
          <w:rFonts w:ascii="Times New Roman" w:hAnsi="Times New Roman"/>
          <w:b/>
        </w:rPr>
      </w:pPr>
      <w:r w:rsidRPr="00CA4B74">
        <w:rPr>
          <w:rFonts w:ascii="Times New Roman" w:hAnsi="Times New Roman"/>
          <w:b/>
        </w:rPr>
        <w:t>For Care of Veterans</w:t>
      </w:r>
    </w:p>
    <w:p w:rsidR="00764DDB" w:rsidRPr="00CA4B74" w:rsidRDefault="00764DDB" w:rsidP="00FA2312">
      <w:pPr>
        <w:jc w:val="center"/>
        <w:rPr>
          <w:rFonts w:ascii="Times New Roman" w:hAnsi="Times New Roman"/>
          <w:b/>
        </w:rPr>
      </w:pPr>
      <w:r w:rsidRPr="00CA4B74">
        <w:rPr>
          <w:rFonts w:ascii="Times New Roman" w:hAnsi="Times New Roman"/>
          <w:b/>
        </w:rPr>
        <w:t>Who Experience Serious Mental Illness</w:t>
      </w:r>
    </w:p>
    <w:p w:rsidR="000060EA" w:rsidRPr="00CA4B74" w:rsidRDefault="000060EA" w:rsidP="00FA2312">
      <w:pPr>
        <w:jc w:val="center"/>
        <w:rPr>
          <w:rFonts w:ascii="Times New Roman" w:hAnsi="Times New Roman"/>
          <w:b/>
        </w:rPr>
      </w:pPr>
    </w:p>
    <w:p w:rsidR="000060EA" w:rsidRPr="00CA4B74" w:rsidRDefault="000060EA" w:rsidP="00FA2312">
      <w:pPr>
        <w:jc w:val="center"/>
        <w:rPr>
          <w:rFonts w:ascii="Times New Roman" w:hAnsi="Times New Roman"/>
        </w:rPr>
      </w:pPr>
      <w:r w:rsidRPr="00CA4B74">
        <w:rPr>
          <w:rFonts w:ascii="Times New Roman" w:hAnsi="Times New Roman"/>
          <w:b/>
          <w:sz w:val="28"/>
          <w:szCs w:val="28"/>
        </w:rPr>
        <w:t>(SOCIAL WORK ANNOUNCEMENT)</w:t>
      </w:r>
    </w:p>
    <w:p w:rsidR="00B95F14" w:rsidRPr="00CA4B74" w:rsidRDefault="00B95F14" w:rsidP="00B95F14">
      <w:pPr>
        <w:rPr>
          <w:rFonts w:ascii="Times New Roman" w:hAnsi="Times New Roman"/>
          <w:lang w:bidi="he-IL"/>
        </w:rPr>
      </w:pPr>
    </w:p>
    <w:p w:rsidR="00FA2312" w:rsidRPr="00CA4B74" w:rsidRDefault="00764DDB" w:rsidP="00FA2312">
      <w:pPr>
        <w:pStyle w:val="BodyText"/>
        <w:rPr>
          <w:rFonts w:ascii="Times New Roman" w:hAnsi="Times New Roman"/>
          <w:sz w:val="24"/>
          <w:szCs w:val="24"/>
        </w:rPr>
      </w:pPr>
      <w:r w:rsidRPr="00CA4B74">
        <w:rPr>
          <w:rFonts w:ascii="Times New Roman" w:hAnsi="Times New Roman"/>
          <w:sz w:val="24"/>
          <w:szCs w:val="24"/>
        </w:rPr>
        <w:t xml:space="preserve">The VA Palo Alto Health Care System is </w:t>
      </w:r>
      <w:r w:rsidR="00202D32" w:rsidRPr="00CA4B74">
        <w:rPr>
          <w:rFonts w:ascii="Times New Roman" w:hAnsi="Times New Roman"/>
          <w:sz w:val="24"/>
          <w:szCs w:val="24"/>
        </w:rPr>
        <w:t xml:space="preserve">pleased to announce </w:t>
      </w:r>
      <w:r w:rsidR="00B95F14" w:rsidRPr="00CA4B74">
        <w:rPr>
          <w:rFonts w:ascii="Times New Roman" w:hAnsi="Times New Roman"/>
          <w:sz w:val="24"/>
          <w:szCs w:val="24"/>
        </w:rPr>
        <w:t>openings</w:t>
      </w:r>
      <w:r w:rsidR="00202D32" w:rsidRPr="00CA4B74">
        <w:rPr>
          <w:rFonts w:ascii="Times New Roman" w:hAnsi="Times New Roman"/>
          <w:sz w:val="24"/>
          <w:szCs w:val="24"/>
        </w:rPr>
        <w:t xml:space="preserve"> for </w:t>
      </w:r>
      <w:r w:rsidR="00B95F14" w:rsidRPr="00CA4B74">
        <w:rPr>
          <w:rFonts w:ascii="Times New Roman" w:hAnsi="Times New Roman"/>
          <w:sz w:val="24"/>
          <w:szCs w:val="24"/>
        </w:rPr>
        <w:t>the 20</w:t>
      </w:r>
      <w:r w:rsidR="002537B2">
        <w:rPr>
          <w:rFonts w:ascii="Times New Roman" w:hAnsi="Times New Roman"/>
          <w:sz w:val="24"/>
          <w:szCs w:val="24"/>
        </w:rPr>
        <w:t>19</w:t>
      </w:r>
      <w:r w:rsidR="00BC6012" w:rsidRPr="00CA4B74">
        <w:rPr>
          <w:rFonts w:ascii="Times New Roman" w:hAnsi="Times New Roman"/>
          <w:sz w:val="24"/>
          <w:szCs w:val="24"/>
        </w:rPr>
        <w:t xml:space="preserve"> </w:t>
      </w:r>
      <w:r w:rsidR="00B95F14" w:rsidRPr="00CA4B74">
        <w:rPr>
          <w:rFonts w:ascii="Times New Roman" w:hAnsi="Times New Roman"/>
          <w:sz w:val="24"/>
          <w:szCs w:val="24"/>
        </w:rPr>
        <w:t>–</w:t>
      </w:r>
      <w:r w:rsidR="00BC6012" w:rsidRPr="00CA4B74">
        <w:rPr>
          <w:rFonts w:ascii="Times New Roman" w:hAnsi="Times New Roman"/>
          <w:sz w:val="24"/>
          <w:szCs w:val="24"/>
        </w:rPr>
        <w:t xml:space="preserve"> </w:t>
      </w:r>
      <w:r w:rsidR="002537B2">
        <w:rPr>
          <w:rFonts w:ascii="Times New Roman" w:hAnsi="Times New Roman"/>
          <w:sz w:val="24"/>
          <w:szCs w:val="24"/>
        </w:rPr>
        <w:t xml:space="preserve">2020 </w:t>
      </w:r>
      <w:r w:rsidR="00B95F14" w:rsidRPr="00CA4B74">
        <w:rPr>
          <w:rFonts w:ascii="Times New Roman" w:hAnsi="Times New Roman"/>
          <w:sz w:val="24"/>
          <w:szCs w:val="24"/>
        </w:rPr>
        <w:t xml:space="preserve">academic year of its Interprofessional Fellowship Program in Psychosocial Rehabilitation and Recovery-oriented Services for veterans with serious mental illness. The Fellowship Program is a state-of-the-art, clinical training program that focuses on the theory and practice of psychosocial rehabilitation and recovery. </w:t>
      </w:r>
    </w:p>
    <w:p w:rsidR="00FA2312" w:rsidRPr="00CA4B74" w:rsidRDefault="00FA2312" w:rsidP="00FA2312">
      <w:pPr>
        <w:pStyle w:val="BodyText"/>
        <w:rPr>
          <w:rFonts w:ascii="Times New Roman" w:hAnsi="Times New Roman"/>
          <w:sz w:val="24"/>
          <w:szCs w:val="24"/>
        </w:rPr>
      </w:pPr>
      <w:r w:rsidRPr="00CA4B74">
        <w:rPr>
          <w:rFonts w:ascii="Times New Roman" w:hAnsi="Times New Roman"/>
          <w:sz w:val="24"/>
          <w:szCs w:val="24"/>
        </w:rPr>
        <w:t>Individualized, mentored clinical and research training is combined with a curriculum that emphasizes a comprehensive psychosocial rehabilitation approach to service delivery, education, and implementing change in a mental health care setting. Fellows will work with veterans with serious mental illness, including schizophrenia, schizoaffective disorder, bipolar disorder, major depression, or other psychoses and receive training in delivering a range of evidence-based practices. Veterans may also have co-morbid diagnoses, such as PTSD, substance use disorders, depression, and anxiety. The purpose of the Interprofessional Fellowship Program is to develop future mental health leaders with vision, knowledge, and commitment to transform mental health care systems in the 21st century by emphasizing functional capability, rehabilitation, and recovery.</w:t>
      </w:r>
    </w:p>
    <w:p w:rsidR="00BC6012" w:rsidRPr="00CA4B74" w:rsidRDefault="00FA2312" w:rsidP="00FA2312">
      <w:pPr>
        <w:pStyle w:val="BodyText"/>
        <w:rPr>
          <w:rFonts w:ascii="Times New Roman" w:hAnsi="Times New Roman"/>
          <w:sz w:val="24"/>
          <w:szCs w:val="24"/>
        </w:rPr>
      </w:pPr>
      <w:r w:rsidRPr="00CA4B74">
        <w:rPr>
          <w:rFonts w:ascii="Times New Roman" w:hAnsi="Times New Roman"/>
          <w:sz w:val="24"/>
          <w:szCs w:val="24"/>
        </w:rPr>
        <w:t xml:space="preserve">Applications are solicited across a range of disciplines (including psychology, psychiatry, nursing, and social work).  Application and position details vary across disciplines. </w:t>
      </w:r>
    </w:p>
    <w:p w:rsidR="00202D32" w:rsidRPr="00CA4B74" w:rsidRDefault="00202D32" w:rsidP="00FA2312">
      <w:pPr>
        <w:pStyle w:val="BodyText"/>
        <w:rPr>
          <w:rFonts w:ascii="Times New Roman" w:hAnsi="Times New Roman"/>
          <w:sz w:val="24"/>
          <w:szCs w:val="24"/>
        </w:rPr>
      </w:pPr>
      <w:r w:rsidRPr="00CA4B74">
        <w:rPr>
          <w:rFonts w:ascii="Times New Roman" w:hAnsi="Times New Roman"/>
          <w:b/>
          <w:sz w:val="24"/>
          <w:szCs w:val="24"/>
        </w:rPr>
        <w:t>Applications for Social Work candidates will be accepted</w:t>
      </w:r>
      <w:r w:rsidR="009C669E">
        <w:rPr>
          <w:rFonts w:ascii="Times New Roman" w:hAnsi="Times New Roman"/>
          <w:b/>
          <w:sz w:val="24"/>
          <w:szCs w:val="24"/>
        </w:rPr>
        <w:t xml:space="preserve"> starting immediately and until the positions are filled.</w:t>
      </w:r>
      <w:r w:rsidR="00FA2312" w:rsidRPr="00CA4B74">
        <w:rPr>
          <w:rFonts w:ascii="Times New Roman" w:hAnsi="Times New Roman"/>
          <w:b/>
          <w:sz w:val="24"/>
          <w:szCs w:val="24"/>
        </w:rPr>
        <w:t xml:space="preserve">.  </w:t>
      </w:r>
      <w:r w:rsidRPr="00CA4B74">
        <w:rPr>
          <w:rFonts w:ascii="Times New Roman" w:hAnsi="Times New Roman"/>
          <w:b/>
          <w:sz w:val="24"/>
          <w:szCs w:val="24"/>
        </w:rPr>
        <w:t xml:space="preserve">E-mailed applications are </w:t>
      </w:r>
      <w:r w:rsidR="009F2073" w:rsidRPr="00CA4B74">
        <w:rPr>
          <w:rFonts w:ascii="Times New Roman" w:hAnsi="Times New Roman"/>
          <w:b/>
          <w:sz w:val="24"/>
          <w:szCs w:val="24"/>
        </w:rPr>
        <w:t>required</w:t>
      </w:r>
      <w:r w:rsidRPr="00CA4B74">
        <w:rPr>
          <w:rFonts w:ascii="Times New Roman" w:hAnsi="Times New Roman"/>
          <w:b/>
          <w:sz w:val="24"/>
          <w:szCs w:val="24"/>
        </w:rPr>
        <w:t>.</w:t>
      </w:r>
    </w:p>
    <w:p w:rsidR="009C0652" w:rsidRPr="00CA4B74" w:rsidRDefault="009C0652" w:rsidP="009C0652">
      <w:pPr>
        <w:pStyle w:val="Heading3"/>
        <w:rPr>
          <w:rFonts w:ascii="Times New Roman" w:hAnsi="Times New Roman" w:cs="Times New Roman"/>
          <w:sz w:val="24"/>
          <w:szCs w:val="24"/>
        </w:rPr>
      </w:pPr>
      <w:r w:rsidRPr="00CA4B74">
        <w:rPr>
          <w:rFonts w:ascii="Times New Roman" w:hAnsi="Times New Roman" w:cs="Times New Roman"/>
          <w:sz w:val="24"/>
          <w:szCs w:val="24"/>
        </w:rPr>
        <w:t>Program Description</w:t>
      </w:r>
    </w:p>
    <w:p w:rsidR="00764DDB" w:rsidRPr="00CA4B74" w:rsidRDefault="003C42B5" w:rsidP="001D0BDD">
      <w:pPr>
        <w:pStyle w:val="BodyText"/>
        <w:rPr>
          <w:rFonts w:ascii="Times New Roman" w:hAnsi="Times New Roman"/>
          <w:sz w:val="24"/>
          <w:szCs w:val="24"/>
        </w:rPr>
      </w:pPr>
      <w:r w:rsidRPr="00CA4B74">
        <w:rPr>
          <w:rFonts w:ascii="Times New Roman" w:hAnsi="Times New Roman"/>
          <w:sz w:val="24"/>
          <w:szCs w:val="24"/>
        </w:rPr>
        <w:t>This is a one-year fellowship program</w:t>
      </w:r>
      <w:r w:rsidR="001D0BDD" w:rsidRPr="00CA4B74">
        <w:rPr>
          <w:rFonts w:ascii="Times New Roman" w:hAnsi="Times New Roman"/>
          <w:sz w:val="24"/>
          <w:szCs w:val="24"/>
        </w:rPr>
        <w:t xml:space="preserve"> which </w:t>
      </w:r>
      <w:r w:rsidRPr="00CA4B74">
        <w:rPr>
          <w:rFonts w:ascii="Times New Roman" w:hAnsi="Times New Roman"/>
          <w:sz w:val="24"/>
          <w:szCs w:val="24"/>
        </w:rPr>
        <w:t>start</w:t>
      </w:r>
      <w:r w:rsidR="001D0BDD" w:rsidRPr="00CA4B74">
        <w:rPr>
          <w:rFonts w:ascii="Times New Roman" w:hAnsi="Times New Roman"/>
          <w:sz w:val="24"/>
          <w:szCs w:val="24"/>
        </w:rPr>
        <w:t>s</w:t>
      </w:r>
      <w:r w:rsidRPr="00CA4B74">
        <w:rPr>
          <w:rFonts w:ascii="Times New Roman" w:hAnsi="Times New Roman"/>
          <w:sz w:val="24"/>
          <w:szCs w:val="24"/>
        </w:rPr>
        <w:t xml:space="preserve"> </w:t>
      </w:r>
      <w:r w:rsidR="00202D32" w:rsidRPr="00CA4B74">
        <w:rPr>
          <w:rFonts w:ascii="Times New Roman" w:hAnsi="Times New Roman"/>
          <w:sz w:val="24"/>
          <w:szCs w:val="24"/>
        </w:rPr>
        <w:t>September</w:t>
      </w:r>
      <w:r w:rsidR="00112CA1" w:rsidRPr="00CA4B74">
        <w:rPr>
          <w:rFonts w:ascii="Times New Roman" w:hAnsi="Times New Roman"/>
          <w:sz w:val="24"/>
          <w:szCs w:val="24"/>
        </w:rPr>
        <w:t xml:space="preserve"> </w:t>
      </w:r>
      <w:r w:rsidR="00CC0CFE">
        <w:rPr>
          <w:rFonts w:ascii="Times New Roman" w:hAnsi="Times New Roman"/>
          <w:sz w:val="24"/>
          <w:szCs w:val="24"/>
        </w:rPr>
        <w:t>04</w:t>
      </w:r>
      <w:r w:rsidR="003D2D93">
        <w:rPr>
          <w:rFonts w:ascii="Times New Roman" w:hAnsi="Times New Roman"/>
          <w:sz w:val="24"/>
          <w:szCs w:val="24"/>
        </w:rPr>
        <w:t>,</w:t>
      </w:r>
      <w:r w:rsidR="00B866D9" w:rsidRPr="00CA4B74">
        <w:rPr>
          <w:rFonts w:ascii="Times New Roman" w:hAnsi="Times New Roman"/>
          <w:sz w:val="24"/>
          <w:szCs w:val="24"/>
        </w:rPr>
        <w:t xml:space="preserve"> </w:t>
      </w:r>
      <w:r w:rsidR="00112CA1" w:rsidRPr="00CA4B74">
        <w:rPr>
          <w:rFonts w:ascii="Times New Roman" w:hAnsi="Times New Roman"/>
          <w:sz w:val="24"/>
          <w:szCs w:val="24"/>
        </w:rPr>
        <w:t>20</w:t>
      </w:r>
      <w:r w:rsidR="002537B2">
        <w:rPr>
          <w:rFonts w:ascii="Times New Roman" w:hAnsi="Times New Roman"/>
          <w:sz w:val="24"/>
          <w:szCs w:val="24"/>
        </w:rPr>
        <w:t>19</w:t>
      </w:r>
      <w:r w:rsidR="00764DDB" w:rsidRPr="00CA4B74">
        <w:rPr>
          <w:rFonts w:ascii="Times New Roman" w:hAnsi="Times New Roman"/>
          <w:sz w:val="24"/>
          <w:szCs w:val="24"/>
        </w:rPr>
        <w:t xml:space="preserve">.  The </w:t>
      </w:r>
      <w:r w:rsidRPr="00CA4B74">
        <w:rPr>
          <w:rFonts w:ascii="Times New Roman" w:hAnsi="Times New Roman"/>
          <w:sz w:val="24"/>
          <w:szCs w:val="24"/>
        </w:rPr>
        <w:t>p</w:t>
      </w:r>
      <w:r w:rsidR="00764DDB" w:rsidRPr="00CA4B74">
        <w:rPr>
          <w:rFonts w:ascii="Times New Roman" w:hAnsi="Times New Roman"/>
          <w:sz w:val="24"/>
          <w:szCs w:val="24"/>
        </w:rPr>
        <w:t>rogram involve</w:t>
      </w:r>
      <w:r w:rsidR="001D0BDD" w:rsidRPr="00CA4B74">
        <w:rPr>
          <w:rFonts w:ascii="Times New Roman" w:hAnsi="Times New Roman"/>
          <w:sz w:val="24"/>
          <w:szCs w:val="24"/>
        </w:rPr>
        <w:t>s</w:t>
      </w:r>
      <w:r w:rsidR="00764DDB" w:rsidRPr="00CA4B74">
        <w:rPr>
          <w:rFonts w:ascii="Times New Roman" w:hAnsi="Times New Roman"/>
          <w:sz w:val="24"/>
          <w:szCs w:val="24"/>
        </w:rPr>
        <w:t xml:space="preserve"> training in multiple domains relevant to interprofessional psychosocial rehabilitation</w:t>
      </w:r>
      <w:r w:rsidR="004A7F2F" w:rsidRPr="00CA4B74">
        <w:rPr>
          <w:rFonts w:ascii="Times New Roman" w:hAnsi="Times New Roman"/>
          <w:sz w:val="24"/>
          <w:szCs w:val="24"/>
        </w:rPr>
        <w:t xml:space="preserve"> and recovery oriented services</w:t>
      </w:r>
      <w:r w:rsidR="00764DDB" w:rsidRPr="00CA4B74">
        <w:rPr>
          <w:rFonts w:ascii="Times New Roman" w:hAnsi="Times New Roman"/>
          <w:sz w:val="24"/>
          <w:szCs w:val="24"/>
        </w:rPr>
        <w:t xml:space="preserve"> (PSR</w:t>
      </w:r>
      <w:r w:rsidR="004A7F2F" w:rsidRPr="00CA4B74">
        <w:rPr>
          <w:rFonts w:ascii="Times New Roman" w:hAnsi="Times New Roman"/>
          <w:sz w:val="24"/>
          <w:szCs w:val="24"/>
        </w:rPr>
        <w:t>R</w:t>
      </w:r>
      <w:r w:rsidR="00764DDB" w:rsidRPr="00CA4B74">
        <w:rPr>
          <w:rFonts w:ascii="Times New Roman" w:hAnsi="Times New Roman"/>
          <w:sz w:val="24"/>
          <w:szCs w:val="24"/>
        </w:rPr>
        <w:t xml:space="preserve">) models </w:t>
      </w:r>
      <w:r w:rsidRPr="00CA4B74">
        <w:rPr>
          <w:rFonts w:ascii="Times New Roman" w:hAnsi="Times New Roman"/>
          <w:sz w:val="24"/>
          <w:szCs w:val="24"/>
        </w:rPr>
        <w:t xml:space="preserve">of care. </w:t>
      </w:r>
      <w:r w:rsidR="00764DDB" w:rsidRPr="00CA4B74">
        <w:rPr>
          <w:rFonts w:ascii="Times New Roman" w:hAnsi="Times New Roman"/>
          <w:sz w:val="24"/>
          <w:szCs w:val="24"/>
        </w:rPr>
        <w:t>These domains include:</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t>Conceptual/theoretical</w:t>
      </w:r>
      <w:r w:rsidR="00F65FC1" w:rsidRPr="00CA4B74">
        <w:rPr>
          <w:rFonts w:ascii="Times New Roman" w:hAnsi="Times New Roman"/>
          <w:sz w:val="24"/>
          <w:szCs w:val="24"/>
        </w:rPr>
        <w:t xml:space="preserve"> recovery framework of treatment for individuals who experience severe mental illness.  </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lastRenderedPageBreak/>
        <w:t>Interpersonal Competencies (e.g., facilitating personal change for clients and communicating with family members).</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t>Professional Role Competencies (e.g., working ethically, learning laws, fostering the recovery process, aiding in conflict resolution).</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t>Community Resources (e.g., linking to community resources, matching clients with entitlement programs and legal resources as needed).</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t>Assessment, Planning, and Outcomes (e.g., facilitating development of goals, evaluating progress in reaching goals, reassessing needs).</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t>Systems Competencies (e.g., advocating for needed policy changes, systems changes, system integration, and better access to public resources).</w:t>
      </w:r>
    </w:p>
    <w:p w:rsidR="00800FDC" w:rsidRPr="00CA4B74" w:rsidRDefault="00800FDC" w:rsidP="00800FDC">
      <w:pPr>
        <w:pStyle w:val="ListBullet"/>
        <w:rPr>
          <w:rFonts w:ascii="Times New Roman" w:hAnsi="Times New Roman"/>
          <w:sz w:val="24"/>
          <w:szCs w:val="24"/>
        </w:rPr>
      </w:pPr>
      <w:r w:rsidRPr="00CA4B74">
        <w:rPr>
          <w:rFonts w:ascii="Times New Roman" w:hAnsi="Times New Roman"/>
          <w:sz w:val="24"/>
          <w:szCs w:val="24"/>
        </w:rPr>
        <w:t>Interventions (e.g., motivational and cognitive/behavioral practices including skills teaching, promoting client problem-solving capabilities, encouraging client participation in community and social activities, encouraging leadership, and instilling hope).</w:t>
      </w:r>
    </w:p>
    <w:p w:rsidR="00764DDB" w:rsidRPr="00CA4B74" w:rsidRDefault="00764DDB">
      <w:pPr>
        <w:pStyle w:val="ListBullet"/>
        <w:rPr>
          <w:rFonts w:ascii="Times New Roman" w:hAnsi="Times New Roman"/>
          <w:sz w:val="24"/>
          <w:szCs w:val="24"/>
        </w:rPr>
      </w:pPr>
      <w:r w:rsidRPr="00CA4B74">
        <w:rPr>
          <w:rFonts w:ascii="Times New Roman" w:hAnsi="Times New Roman"/>
          <w:sz w:val="24"/>
          <w:szCs w:val="24"/>
        </w:rPr>
        <w:t xml:space="preserve">Diversity (e.g., identifying one’s own biases, assessing cultural factors relevant to treatment, teaching skills for overcoming cultural barriers). </w:t>
      </w:r>
    </w:p>
    <w:p w:rsidR="00764DDB" w:rsidRPr="00CA4B74" w:rsidRDefault="00764DDB">
      <w:pPr>
        <w:rPr>
          <w:rFonts w:ascii="Times New Roman" w:hAnsi="Times New Roman"/>
        </w:rPr>
      </w:pPr>
    </w:p>
    <w:p w:rsidR="00764DDB" w:rsidRPr="00CA4B74" w:rsidRDefault="00764DDB">
      <w:pPr>
        <w:pStyle w:val="BodyText"/>
        <w:rPr>
          <w:rFonts w:ascii="Times New Roman" w:hAnsi="Times New Roman"/>
          <w:sz w:val="24"/>
          <w:szCs w:val="24"/>
        </w:rPr>
      </w:pPr>
      <w:r w:rsidRPr="00CA4B74">
        <w:rPr>
          <w:rFonts w:ascii="Times New Roman" w:hAnsi="Times New Roman"/>
          <w:sz w:val="24"/>
          <w:szCs w:val="24"/>
        </w:rPr>
        <w:t>The emphasis of the fellowship is to promote the development of clinician leaders and teachers capable of providing state-of-the-art, interprofessional psychosocial rehabilitation</w:t>
      </w:r>
      <w:r w:rsidR="00F276D4" w:rsidRPr="00CA4B74">
        <w:rPr>
          <w:rFonts w:ascii="Times New Roman" w:hAnsi="Times New Roman"/>
          <w:sz w:val="24"/>
          <w:szCs w:val="24"/>
        </w:rPr>
        <w:t xml:space="preserve"> and recovery</w:t>
      </w:r>
      <w:r w:rsidRPr="00CA4B74">
        <w:rPr>
          <w:rFonts w:ascii="Times New Roman" w:hAnsi="Times New Roman"/>
          <w:sz w:val="24"/>
          <w:szCs w:val="24"/>
        </w:rPr>
        <w:t xml:space="preserve"> care that meets the PSR standards developed by </w:t>
      </w:r>
      <w:r w:rsidR="00BC6012" w:rsidRPr="00CA4B74">
        <w:rPr>
          <w:rFonts w:ascii="Times New Roman" w:hAnsi="Times New Roman"/>
          <w:sz w:val="24"/>
          <w:szCs w:val="24"/>
        </w:rPr>
        <w:t>T</w:t>
      </w:r>
      <w:r w:rsidR="00AD1E62" w:rsidRPr="00CA4B74">
        <w:rPr>
          <w:rFonts w:ascii="Times New Roman" w:hAnsi="Times New Roman"/>
          <w:sz w:val="24"/>
          <w:szCs w:val="24"/>
        </w:rPr>
        <w:t xml:space="preserve">he Joint Commission </w:t>
      </w:r>
      <w:r w:rsidRPr="00CA4B74">
        <w:rPr>
          <w:rFonts w:ascii="Times New Roman" w:hAnsi="Times New Roman"/>
          <w:sz w:val="24"/>
          <w:szCs w:val="24"/>
        </w:rPr>
        <w:t xml:space="preserve">and </w:t>
      </w:r>
      <w:r w:rsidR="00BC6012" w:rsidRPr="00CA4B74">
        <w:rPr>
          <w:rFonts w:ascii="Times New Roman" w:hAnsi="Times New Roman"/>
          <w:sz w:val="24"/>
          <w:szCs w:val="24"/>
        </w:rPr>
        <w:t xml:space="preserve"> Psychiatric Rehabilitation Association</w:t>
      </w:r>
      <w:r w:rsidR="00F276D4" w:rsidRPr="00CA4B74">
        <w:rPr>
          <w:rFonts w:ascii="Times New Roman" w:hAnsi="Times New Roman"/>
          <w:sz w:val="24"/>
          <w:szCs w:val="24"/>
        </w:rPr>
        <w:t xml:space="preserve"> (</w:t>
      </w:r>
      <w:r w:rsidR="00AD1E62" w:rsidRPr="00CA4B74">
        <w:rPr>
          <w:rFonts w:ascii="Times New Roman" w:hAnsi="Times New Roman"/>
          <w:sz w:val="24"/>
          <w:szCs w:val="24"/>
        </w:rPr>
        <w:t>PRA</w:t>
      </w:r>
      <w:r w:rsidR="00F276D4" w:rsidRPr="00CA4B74">
        <w:rPr>
          <w:rFonts w:ascii="Times New Roman" w:hAnsi="Times New Roman"/>
          <w:sz w:val="24"/>
          <w:szCs w:val="24"/>
        </w:rPr>
        <w:t>) and community integration standards defined by CARF.</w:t>
      </w:r>
      <w:r w:rsidRPr="00CA4B74">
        <w:rPr>
          <w:rFonts w:ascii="Times New Roman" w:hAnsi="Times New Roman"/>
          <w:sz w:val="24"/>
          <w:szCs w:val="24"/>
        </w:rPr>
        <w:t xml:space="preserve"> </w:t>
      </w:r>
      <w:r w:rsidR="003C42B5" w:rsidRPr="00CA4B74">
        <w:rPr>
          <w:rFonts w:ascii="Times New Roman" w:hAnsi="Times New Roman"/>
          <w:sz w:val="24"/>
          <w:szCs w:val="24"/>
        </w:rPr>
        <w:t xml:space="preserve"> </w:t>
      </w:r>
      <w:r w:rsidRPr="00CA4B74">
        <w:rPr>
          <w:rFonts w:ascii="Times New Roman" w:hAnsi="Times New Roman"/>
          <w:sz w:val="24"/>
          <w:szCs w:val="24"/>
        </w:rPr>
        <w:t>More specifically, the Fellow will strive to:</w:t>
      </w:r>
      <w:r w:rsidR="003C42B5" w:rsidRPr="00CA4B74">
        <w:rPr>
          <w:rFonts w:ascii="Times New Roman" w:hAnsi="Times New Roman"/>
          <w:sz w:val="24"/>
          <w:szCs w:val="24"/>
        </w:rPr>
        <w:t xml:space="preserve"> </w:t>
      </w:r>
      <w:r w:rsidR="00BC6012" w:rsidRPr="00CA4B74">
        <w:rPr>
          <w:rFonts w:ascii="Times New Roman" w:hAnsi="Times New Roman"/>
          <w:sz w:val="24"/>
          <w:szCs w:val="24"/>
        </w:rPr>
        <w:t xml:space="preserve"> </w:t>
      </w:r>
      <w:r w:rsidR="003C42B5" w:rsidRPr="00CA4B74">
        <w:rPr>
          <w:rFonts w:ascii="Times New Roman" w:hAnsi="Times New Roman"/>
          <w:sz w:val="24"/>
          <w:szCs w:val="24"/>
        </w:rPr>
        <w:t>Promote continuity of care; engage with the whole person; f</w:t>
      </w:r>
      <w:r w:rsidRPr="00CA4B74">
        <w:rPr>
          <w:rFonts w:ascii="Times New Roman" w:hAnsi="Times New Roman"/>
          <w:sz w:val="24"/>
          <w:szCs w:val="24"/>
        </w:rPr>
        <w:t>oster hope</w:t>
      </w:r>
      <w:r w:rsidR="003C42B5" w:rsidRPr="00CA4B74">
        <w:rPr>
          <w:rFonts w:ascii="Times New Roman" w:hAnsi="Times New Roman"/>
          <w:sz w:val="24"/>
          <w:szCs w:val="24"/>
        </w:rPr>
        <w:t>, self-esteem and empowerment; e</w:t>
      </w:r>
      <w:r w:rsidRPr="00CA4B74">
        <w:rPr>
          <w:rFonts w:ascii="Times New Roman" w:hAnsi="Times New Roman"/>
          <w:sz w:val="24"/>
          <w:szCs w:val="24"/>
        </w:rPr>
        <w:t xml:space="preserve">ncourage advocacy, peer support and self-help; </w:t>
      </w:r>
      <w:r w:rsidR="003C42B5" w:rsidRPr="00CA4B74">
        <w:rPr>
          <w:rFonts w:ascii="Times New Roman" w:hAnsi="Times New Roman"/>
          <w:sz w:val="24"/>
          <w:szCs w:val="24"/>
        </w:rPr>
        <w:t>s</w:t>
      </w:r>
      <w:r w:rsidRPr="00CA4B74">
        <w:rPr>
          <w:rFonts w:ascii="Times New Roman" w:hAnsi="Times New Roman"/>
          <w:sz w:val="24"/>
          <w:szCs w:val="24"/>
        </w:rPr>
        <w:t xml:space="preserve">upport consumer-identified community goals; </w:t>
      </w:r>
      <w:r w:rsidR="003C42B5" w:rsidRPr="00CA4B74">
        <w:rPr>
          <w:rFonts w:ascii="Times New Roman" w:hAnsi="Times New Roman"/>
          <w:sz w:val="24"/>
          <w:szCs w:val="24"/>
        </w:rPr>
        <w:t>p</w:t>
      </w:r>
      <w:r w:rsidRPr="00CA4B74">
        <w:rPr>
          <w:rFonts w:ascii="Times New Roman" w:hAnsi="Times New Roman"/>
          <w:sz w:val="24"/>
          <w:szCs w:val="24"/>
        </w:rPr>
        <w:t xml:space="preserve">romote education, role models and self-determination; </w:t>
      </w:r>
      <w:r w:rsidR="003C42B5" w:rsidRPr="00CA4B74">
        <w:rPr>
          <w:rFonts w:ascii="Times New Roman" w:hAnsi="Times New Roman"/>
          <w:sz w:val="24"/>
          <w:szCs w:val="24"/>
        </w:rPr>
        <w:t>e</w:t>
      </w:r>
      <w:r w:rsidRPr="00CA4B74">
        <w:rPr>
          <w:rFonts w:ascii="Times New Roman" w:hAnsi="Times New Roman"/>
          <w:sz w:val="24"/>
          <w:szCs w:val="24"/>
        </w:rPr>
        <w:t xml:space="preserve">ncourage natural </w:t>
      </w:r>
      <w:r w:rsidR="003C42B5" w:rsidRPr="00CA4B74">
        <w:rPr>
          <w:rFonts w:ascii="Times New Roman" w:hAnsi="Times New Roman"/>
          <w:sz w:val="24"/>
          <w:szCs w:val="24"/>
        </w:rPr>
        <w:t>social supports and resources; t</w:t>
      </w:r>
      <w:r w:rsidRPr="00CA4B74">
        <w:rPr>
          <w:rFonts w:ascii="Times New Roman" w:hAnsi="Times New Roman"/>
          <w:sz w:val="24"/>
          <w:szCs w:val="24"/>
        </w:rPr>
        <w:t xml:space="preserve">each life, stress, and symptom management skills; </w:t>
      </w:r>
      <w:r w:rsidR="003C42B5" w:rsidRPr="00CA4B74">
        <w:rPr>
          <w:rFonts w:ascii="Times New Roman" w:hAnsi="Times New Roman"/>
          <w:sz w:val="24"/>
          <w:szCs w:val="24"/>
        </w:rPr>
        <w:t>d</w:t>
      </w:r>
      <w:r w:rsidRPr="00CA4B74">
        <w:rPr>
          <w:rFonts w:ascii="Times New Roman" w:hAnsi="Times New Roman"/>
          <w:sz w:val="24"/>
          <w:szCs w:val="24"/>
        </w:rPr>
        <w:t>evelop partnerships with consumers, families, caregivers, and the community</w:t>
      </w:r>
      <w:r w:rsidR="00F276D4" w:rsidRPr="00CA4B74">
        <w:rPr>
          <w:rFonts w:ascii="Times New Roman" w:hAnsi="Times New Roman"/>
          <w:sz w:val="24"/>
          <w:szCs w:val="24"/>
        </w:rPr>
        <w:t xml:space="preserve"> organizations</w:t>
      </w:r>
      <w:r w:rsidRPr="00CA4B74">
        <w:rPr>
          <w:rFonts w:ascii="Times New Roman" w:hAnsi="Times New Roman"/>
          <w:sz w:val="24"/>
          <w:szCs w:val="24"/>
        </w:rPr>
        <w:t xml:space="preserve">; and </w:t>
      </w:r>
      <w:r w:rsidR="003C42B5" w:rsidRPr="00CA4B74">
        <w:rPr>
          <w:rFonts w:ascii="Times New Roman" w:hAnsi="Times New Roman"/>
          <w:sz w:val="24"/>
          <w:szCs w:val="24"/>
        </w:rPr>
        <w:t>f</w:t>
      </w:r>
      <w:r w:rsidRPr="00CA4B74">
        <w:rPr>
          <w:rFonts w:ascii="Times New Roman" w:hAnsi="Times New Roman"/>
          <w:sz w:val="24"/>
          <w:szCs w:val="24"/>
        </w:rPr>
        <w:t xml:space="preserve">acilitate community-based normative experiences (educational, vocational, </w:t>
      </w:r>
      <w:r w:rsidR="00F276D4" w:rsidRPr="00CA4B74">
        <w:rPr>
          <w:rFonts w:ascii="Times New Roman" w:hAnsi="Times New Roman"/>
          <w:sz w:val="24"/>
          <w:szCs w:val="24"/>
        </w:rPr>
        <w:t xml:space="preserve">living </w:t>
      </w:r>
      <w:r w:rsidRPr="00CA4B74">
        <w:rPr>
          <w:rFonts w:ascii="Times New Roman" w:hAnsi="Times New Roman"/>
          <w:sz w:val="24"/>
          <w:szCs w:val="24"/>
        </w:rPr>
        <w:t xml:space="preserve">and leisure). Fellows </w:t>
      </w:r>
      <w:r w:rsidR="003C42B5" w:rsidRPr="00CA4B74">
        <w:rPr>
          <w:rFonts w:ascii="Times New Roman" w:hAnsi="Times New Roman"/>
          <w:sz w:val="24"/>
          <w:szCs w:val="24"/>
        </w:rPr>
        <w:t>are</w:t>
      </w:r>
      <w:r w:rsidRPr="00CA4B74">
        <w:rPr>
          <w:rFonts w:ascii="Times New Roman" w:hAnsi="Times New Roman"/>
          <w:sz w:val="24"/>
          <w:szCs w:val="24"/>
        </w:rPr>
        <w:t xml:space="preserve"> expected to promote this approach to </w:t>
      </w:r>
      <w:r w:rsidR="00F276D4" w:rsidRPr="00CA4B74">
        <w:rPr>
          <w:rFonts w:ascii="Times New Roman" w:hAnsi="Times New Roman"/>
          <w:sz w:val="24"/>
          <w:szCs w:val="24"/>
        </w:rPr>
        <w:t>working with veterans living with</w:t>
      </w:r>
      <w:r w:rsidRPr="00CA4B74">
        <w:rPr>
          <w:rFonts w:ascii="Times New Roman" w:hAnsi="Times New Roman"/>
          <w:sz w:val="24"/>
          <w:szCs w:val="24"/>
        </w:rPr>
        <w:t xml:space="preserve"> chronic serious mental illness</w:t>
      </w:r>
      <w:r w:rsidR="00F276D4" w:rsidRPr="00CA4B74">
        <w:rPr>
          <w:rFonts w:ascii="Times New Roman" w:hAnsi="Times New Roman"/>
          <w:sz w:val="24"/>
          <w:szCs w:val="24"/>
        </w:rPr>
        <w:t>.</w:t>
      </w:r>
      <w:r w:rsidRPr="00CA4B74">
        <w:rPr>
          <w:rFonts w:ascii="Times New Roman" w:hAnsi="Times New Roman"/>
          <w:sz w:val="24"/>
          <w:szCs w:val="24"/>
        </w:rPr>
        <w:t xml:space="preserve"> </w:t>
      </w:r>
    </w:p>
    <w:p w:rsidR="00800FDC" w:rsidRPr="00CA4B74" w:rsidRDefault="004A7F2F" w:rsidP="00800FDC">
      <w:pPr>
        <w:pStyle w:val="BodyText"/>
        <w:rPr>
          <w:rFonts w:ascii="Times New Roman" w:hAnsi="Times New Roman"/>
          <w:sz w:val="24"/>
          <w:szCs w:val="24"/>
        </w:rPr>
      </w:pPr>
      <w:r w:rsidRPr="00CA4B74">
        <w:rPr>
          <w:rFonts w:ascii="Times New Roman" w:hAnsi="Times New Roman"/>
          <w:sz w:val="24"/>
          <w:szCs w:val="24"/>
        </w:rPr>
        <w:t xml:space="preserve">Clinical </w:t>
      </w:r>
      <w:r w:rsidR="00800FDC" w:rsidRPr="00CA4B74">
        <w:rPr>
          <w:rFonts w:ascii="Times New Roman" w:hAnsi="Times New Roman"/>
          <w:sz w:val="24"/>
          <w:szCs w:val="24"/>
        </w:rPr>
        <w:t xml:space="preserve">Training sites include </w:t>
      </w:r>
      <w:r w:rsidR="0069770F" w:rsidRPr="00CA4B74">
        <w:rPr>
          <w:rFonts w:ascii="Times New Roman" w:hAnsi="Times New Roman"/>
          <w:sz w:val="24"/>
          <w:szCs w:val="24"/>
        </w:rPr>
        <w:t>Inpatient Psychiatric Services,</w:t>
      </w:r>
      <w:r w:rsidR="0069770F">
        <w:rPr>
          <w:rFonts w:ascii="Times New Roman" w:hAnsi="Times New Roman"/>
          <w:sz w:val="24"/>
          <w:szCs w:val="24"/>
        </w:rPr>
        <w:t xml:space="preserve"> </w:t>
      </w:r>
      <w:r w:rsidR="0069770F" w:rsidRPr="00CA4B74">
        <w:rPr>
          <w:rFonts w:ascii="Times New Roman" w:hAnsi="Times New Roman"/>
          <w:sz w:val="24"/>
          <w:szCs w:val="24"/>
        </w:rPr>
        <w:t>Menlo Park Mental Health Clinic, Mental Health Intensive Case Management Program</w:t>
      </w:r>
      <w:r w:rsidR="0069770F">
        <w:rPr>
          <w:rFonts w:ascii="Times New Roman" w:hAnsi="Times New Roman"/>
          <w:sz w:val="24"/>
          <w:szCs w:val="24"/>
        </w:rPr>
        <w:t xml:space="preserve">, and </w:t>
      </w:r>
      <w:r w:rsidRPr="00CA4B74">
        <w:rPr>
          <w:rFonts w:ascii="Times New Roman" w:hAnsi="Times New Roman"/>
          <w:sz w:val="24"/>
          <w:szCs w:val="24"/>
        </w:rPr>
        <w:t>Psychosocial Rehabilitation Recovery Ce</w:t>
      </w:r>
      <w:r w:rsidR="00800FDC" w:rsidRPr="00CA4B74">
        <w:rPr>
          <w:rFonts w:ascii="Times New Roman" w:hAnsi="Times New Roman"/>
          <w:sz w:val="24"/>
          <w:szCs w:val="24"/>
        </w:rPr>
        <w:t>nter</w:t>
      </w:r>
      <w:r w:rsidR="0069770F">
        <w:rPr>
          <w:rFonts w:ascii="Times New Roman" w:hAnsi="Times New Roman"/>
          <w:sz w:val="24"/>
          <w:szCs w:val="24"/>
        </w:rPr>
        <w:t>.</w:t>
      </w:r>
    </w:p>
    <w:p w:rsidR="00764DDB" w:rsidRPr="00CA4B74" w:rsidRDefault="00764DDB">
      <w:pPr>
        <w:pStyle w:val="BodyText"/>
        <w:rPr>
          <w:rFonts w:ascii="Times New Roman" w:hAnsi="Times New Roman"/>
          <w:sz w:val="24"/>
          <w:szCs w:val="24"/>
        </w:rPr>
      </w:pPr>
      <w:r w:rsidRPr="00CA4B74">
        <w:rPr>
          <w:rFonts w:ascii="Times New Roman" w:hAnsi="Times New Roman"/>
          <w:sz w:val="24"/>
          <w:szCs w:val="24"/>
        </w:rPr>
        <w:t>Fellow</w:t>
      </w:r>
      <w:r w:rsidR="00B866D9" w:rsidRPr="00CA4B74">
        <w:rPr>
          <w:rFonts w:ascii="Times New Roman" w:hAnsi="Times New Roman"/>
          <w:sz w:val="24"/>
          <w:szCs w:val="24"/>
        </w:rPr>
        <w:t>s</w:t>
      </w:r>
      <w:r w:rsidRPr="00CA4B74">
        <w:rPr>
          <w:rFonts w:ascii="Times New Roman" w:hAnsi="Times New Roman"/>
          <w:sz w:val="24"/>
          <w:szCs w:val="24"/>
        </w:rPr>
        <w:t xml:space="preserve"> </w:t>
      </w:r>
      <w:r w:rsidR="00B866D9" w:rsidRPr="00CA4B74">
        <w:rPr>
          <w:rFonts w:ascii="Times New Roman" w:hAnsi="Times New Roman"/>
          <w:sz w:val="24"/>
          <w:szCs w:val="24"/>
        </w:rPr>
        <w:t xml:space="preserve">will </w:t>
      </w:r>
      <w:r w:rsidRPr="00CA4B74">
        <w:rPr>
          <w:rFonts w:ascii="Times New Roman" w:hAnsi="Times New Roman"/>
          <w:sz w:val="24"/>
          <w:szCs w:val="24"/>
        </w:rPr>
        <w:t xml:space="preserve">provide effective assessment, intervention, and interprofessional service delivery as </w:t>
      </w:r>
      <w:r w:rsidR="001D0BDD" w:rsidRPr="00CA4B74">
        <w:rPr>
          <w:rFonts w:ascii="Times New Roman" w:hAnsi="Times New Roman"/>
          <w:sz w:val="24"/>
          <w:szCs w:val="24"/>
        </w:rPr>
        <w:t>an integral member</w:t>
      </w:r>
      <w:r w:rsidRPr="00CA4B74">
        <w:rPr>
          <w:rFonts w:ascii="Times New Roman" w:hAnsi="Times New Roman"/>
          <w:sz w:val="24"/>
          <w:szCs w:val="24"/>
        </w:rPr>
        <w:t xml:space="preserve"> of teams that share decision-making, treatment planning</w:t>
      </w:r>
      <w:r w:rsidR="00F276D4" w:rsidRPr="00CA4B74">
        <w:rPr>
          <w:rFonts w:ascii="Times New Roman" w:hAnsi="Times New Roman"/>
          <w:sz w:val="24"/>
          <w:szCs w:val="24"/>
        </w:rPr>
        <w:t xml:space="preserve"> and</w:t>
      </w:r>
      <w:r w:rsidRPr="00CA4B74">
        <w:rPr>
          <w:rFonts w:ascii="Times New Roman" w:hAnsi="Times New Roman"/>
          <w:sz w:val="24"/>
          <w:szCs w:val="24"/>
        </w:rPr>
        <w:t xml:space="preserve"> implementation, addressing the range of strengths, limitations and barriers for</w:t>
      </w:r>
      <w:r w:rsidR="001B3A22" w:rsidRPr="00CA4B74">
        <w:rPr>
          <w:rFonts w:ascii="Times New Roman" w:hAnsi="Times New Roman"/>
          <w:sz w:val="24"/>
          <w:szCs w:val="24"/>
        </w:rPr>
        <w:t xml:space="preserve"> </w:t>
      </w:r>
      <w:r w:rsidR="00F276D4" w:rsidRPr="00CA4B74">
        <w:rPr>
          <w:rFonts w:ascii="Times New Roman" w:hAnsi="Times New Roman"/>
          <w:sz w:val="24"/>
          <w:szCs w:val="24"/>
        </w:rPr>
        <w:t>veterans</w:t>
      </w:r>
      <w:r w:rsidR="001B3A22" w:rsidRPr="00CA4B74">
        <w:rPr>
          <w:rFonts w:ascii="Times New Roman" w:hAnsi="Times New Roman"/>
          <w:sz w:val="24"/>
          <w:szCs w:val="24"/>
        </w:rPr>
        <w:t xml:space="preserve"> who experience severe mental illness. </w:t>
      </w:r>
      <w:r w:rsidRPr="00CA4B74">
        <w:rPr>
          <w:rFonts w:ascii="Times New Roman" w:hAnsi="Times New Roman"/>
          <w:sz w:val="24"/>
          <w:szCs w:val="24"/>
        </w:rPr>
        <w:t xml:space="preserve"> Teaching and leadership skills necessary to train PSR</w:t>
      </w:r>
      <w:r w:rsidR="00F276D4" w:rsidRPr="00CA4B74">
        <w:rPr>
          <w:rFonts w:ascii="Times New Roman" w:hAnsi="Times New Roman"/>
          <w:sz w:val="24"/>
          <w:szCs w:val="24"/>
        </w:rPr>
        <w:t>R</w:t>
      </w:r>
      <w:r w:rsidRPr="00CA4B74">
        <w:rPr>
          <w:rFonts w:ascii="Times New Roman" w:hAnsi="Times New Roman"/>
          <w:sz w:val="24"/>
          <w:szCs w:val="24"/>
        </w:rPr>
        <w:t xml:space="preserve"> interprofessional leaders of the future</w:t>
      </w:r>
      <w:r w:rsidR="00B866D9" w:rsidRPr="00CA4B74">
        <w:rPr>
          <w:rFonts w:ascii="Times New Roman" w:hAnsi="Times New Roman"/>
          <w:sz w:val="24"/>
          <w:szCs w:val="24"/>
        </w:rPr>
        <w:t xml:space="preserve"> are</w:t>
      </w:r>
      <w:r w:rsidRPr="00CA4B74">
        <w:rPr>
          <w:rFonts w:ascii="Times New Roman" w:hAnsi="Times New Roman"/>
          <w:sz w:val="24"/>
          <w:szCs w:val="24"/>
        </w:rPr>
        <w:t xml:space="preserve"> emphasized. The most important learning will come during direct involvement with clients, families, and clinical staff in the provision of </w:t>
      </w:r>
      <w:r w:rsidR="007771B6" w:rsidRPr="00CA4B74">
        <w:rPr>
          <w:rFonts w:ascii="Times New Roman" w:hAnsi="Times New Roman"/>
          <w:sz w:val="24"/>
          <w:szCs w:val="24"/>
        </w:rPr>
        <w:t xml:space="preserve">care. </w:t>
      </w:r>
      <w:r w:rsidRPr="00CA4B74">
        <w:rPr>
          <w:rFonts w:ascii="Times New Roman" w:hAnsi="Times New Roman"/>
          <w:sz w:val="24"/>
          <w:szCs w:val="24"/>
        </w:rPr>
        <w:t>Fellows will have the opportunity to function in multifaceted roles as group</w:t>
      </w:r>
      <w:r w:rsidR="004A7F2F" w:rsidRPr="00CA4B74">
        <w:rPr>
          <w:rFonts w:ascii="Times New Roman" w:hAnsi="Times New Roman"/>
          <w:sz w:val="24"/>
          <w:szCs w:val="24"/>
        </w:rPr>
        <w:t xml:space="preserve"> and individual</w:t>
      </w:r>
      <w:r w:rsidRPr="00CA4B74">
        <w:rPr>
          <w:rFonts w:ascii="Times New Roman" w:hAnsi="Times New Roman"/>
          <w:sz w:val="24"/>
          <w:szCs w:val="24"/>
        </w:rPr>
        <w:t xml:space="preserve"> therapist, consultant, teacher, and researcher.</w:t>
      </w:r>
    </w:p>
    <w:p w:rsidR="00B866D9" w:rsidRPr="00CA4B74" w:rsidRDefault="00764DDB">
      <w:pPr>
        <w:pStyle w:val="BodyText"/>
        <w:rPr>
          <w:rFonts w:ascii="Times New Roman" w:hAnsi="Times New Roman"/>
          <w:sz w:val="24"/>
          <w:szCs w:val="24"/>
        </w:rPr>
      </w:pPr>
      <w:r w:rsidRPr="00CA4B74">
        <w:rPr>
          <w:rFonts w:ascii="Times New Roman" w:hAnsi="Times New Roman"/>
          <w:sz w:val="24"/>
          <w:szCs w:val="24"/>
        </w:rPr>
        <w:t>A rigorous but flexible approach to training will be taken, accommodating different personal goals and learning styles in addressing the domains and standards listed above.</w:t>
      </w:r>
      <w:r w:rsidR="004A7F2F" w:rsidRPr="00CA4B74">
        <w:rPr>
          <w:rFonts w:ascii="Times New Roman" w:hAnsi="Times New Roman"/>
          <w:sz w:val="24"/>
          <w:szCs w:val="24"/>
        </w:rPr>
        <w:t xml:space="preserve"> </w:t>
      </w:r>
      <w:r w:rsidRPr="00CA4B74">
        <w:rPr>
          <w:rFonts w:ascii="Times New Roman" w:hAnsi="Times New Roman"/>
          <w:sz w:val="24"/>
          <w:szCs w:val="24"/>
        </w:rPr>
        <w:t xml:space="preserve"> Specific goals will be developed with the assistance of core </w:t>
      </w:r>
      <w:r w:rsidR="004A7F2F" w:rsidRPr="00CA4B74">
        <w:rPr>
          <w:rFonts w:ascii="Times New Roman" w:hAnsi="Times New Roman"/>
          <w:sz w:val="24"/>
          <w:szCs w:val="24"/>
        </w:rPr>
        <w:t xml:space="preserve">Fellowship </w:t>
      </w:r>
      <w:r w:rsidRPr="00CA4B74">
        <w:rPr>
          <w:rFonts w:ascii="Times New Roman" w:hAnsi="Times New Roman"/>
          <w:sz w:val="24"/>
          <w:szCs w:val="24"/>
        </w:rPr>
        <w:t>faculty</w:t>
      </w:r>
      <w:r w:rsidR="004A7F2F" w:rsidRPr="00CA4B74">
        <w:rPr>
          <w:rFonts w:ascii="Times New Roman" w:hAnsi="Times New Roman"/>
          <w:sz w:val="24"/>
          <w:szCs w:val="24"/>
        </w:rPr>
        <w:t xml:space="preserve"> and </w:t>
      </w:r>
      <w:r w:rsidRPr="00CA4B74">
        <w:rPr>
          <w:rFonts w:ascii="Times New Roman" w:hAnsi="Times New Roman"/>
          <w:sz w:val="24"/>
          <w:szCs w:val="24"/>
        </w:rPr>
        <w:t>preceptors. The Fellow</w:t>
      </w:r>
      <w:r w:rsidR="00B866D9" w:rsidRPr="00CA4B74">
        <w:rPr>
          <w:rFonts w:ascii="Times New Roman" w:hAnsi="Times New Roman"/>
          <w:sz w:val="24"/>
          <w:szCs w:val="24"/>
        </w:rPr>
        <w:t>s</w:t>
      </w:r>
      <w:r w:rsidRPr="00CA4B74">
        <w:rPr>
          <w:rFonts w:ascii="Times New Roman" w:hAnsi="Times New Roman"/>
          <w:sz w:val="24"/>
          <w:szCs w:val="24"/>
        </w:rPr>
        <w:t xml:space="preserve"> rotate through various treatment settings emphasizing the continuum of care. Fellows </w:t>
      </w:r>
      <w:r w:rsidR="00B866D9" w:rsidRPr="00CA4B74">
        <w:rPr>
          <w:rFonts w:ascii="Times New Roman" w:hAnsi="Times New Roman"/>
          <w:sz w:val="24"/>
          <w:szCs w:val="24"/>
        </w:rPr>
        <w:t>are</w:t>
      </w:r>
      <w:r w:rsidRPr="00CA4B74">
        <w:rPr>
          <w:rFonts w:ascii="Times New Roman" w:hAnsi="Times New Roman"/>
          <w:sz w:val="24"/>
          <w:szCs w:val="24"/>
        </w:rPr>
        <w:t xml:space="preserve"> encouraged to use current literature on empirically supported assessment and treatment in planning and delivering services. They will attend seminars and conferences and have opportunities both to teach and learn from each other.  They will have access to research training resources, and they will be encouraged to participate in existing work or initiate their own projects. Fellows have the opportunity to participate in a variety of </w:t>
      </w:r>
      <w:r w:rsidRPr="00CA4B74">
        <w:rPr>
          <w:rFonts w:ascii="Times New Roman" w:hAnsi="Times New Roman"/>
          <w:sz w:val="24"/>
          <w:szCs w:val="24"/>
        </w:rPr>
        <w:lastRenderedPageBreak/>
        <w:t xml:space="preserve">educational and professional development activities including </w:t>
      </w:r>
      <w:r w:rsidR="00F7322E" w:rsidRPr="00CA4B74">
        <w:rPr>
          <w:rFonts w:ascii="Times New Roman" w:hAnsi="Times New Roman"/>
          <w:sz w:val="24"/>
          <w:szCs w:val="24"/>
        </w:rPr>
        <w:t>clinical supervision for licensure.</w:t>
      </w:r>
    </w:p>
    <w:p w:rsidR="00764DDB" w:rsidRPr="00CA4B74" w:rsidRDefault="00764DDB">
      <w:pPr>
        <w:pStyle w:val="BodyText"/>
        <w:rPr>
          <w:rFonts w:ascii="Times New Roman" w:hAnsi="Times New Roman"/>
          <w:sz w:val="24"/>
          <w:szCs w:val="24"/>
        </w:rPr>
      </w:pPr>
    </w:p>
    <w:p w:rsidR="00D27BCD" w:rsidRPr="00CA4B74" w:rsidRDefault="00D27BCD" w:rsidP="00B866D9">
      <w:pPr>
        <w:pStyle w:val="NormalWeb"/>
        <w:spacing w:before="0" w:beforeAutospacing="0" w:after="0" w:afterAutospacing="0"/>
        <w:rPr>
          <w:b/>
          <w:color w:val="000000"/>
        </w:rPr>
      </w:pPr>
      <w:r w:rsidRPr="00CA4B74">
        <w:rPr>
          <w:b/>
          <w:color w:val="000000"/>
        </w:rPr>
        <w:t>Education Dissemination Project</w:t>
      </w:r>
    </w:p>
    <w:p w:rsidR="00BC6012" w:rsidRPr="00CA4B74" w:rsidRDefault="00BC6012" w:rsidP="00B866D9">
      <w:pPr>
        <w:pStyle w:val="NormalWeb"/>
        <w:spacing w:before="0" w:beforeAutospacing="0" w:after="0" w:afterAutospacing="0"/>
        <w:rPr>
          <w:color w:val="000000"/>
        </w:rPr>
      </w:pPr>
      <w:r w:rsidRPr="00CA4B74">
        <w:rPr>
          <w:color w:val="000000"/>
        </w:rPr>
        <w:t xml:space="preserve">Fellows are required to develop and implement an "Education Dissemination Project" in order to enhance the education of health professionals and the quality of care provided to veterans at their respective fellowship sites. The projects enhance the psychosocial rehabilitation beyond the training site. The projects focus on a variety of dissemination efforts such as developing continuing education or research conferences for health professionals, curricula for health professions training programs, patient education materials, or clinical demonstration projects. Fellows are also encouraged to take leadership roles by developing didactic projects and disseminating educational materials through a variety of efforts (e.g., planning regional invitational meetings, developing a training website) in order to educate health professionals and advance psychosocial rehabilitation training and collaboration. </w:t>
      </w:r>
    </w:p>
    <w:p w:rsidR="00B866D9" w:rsidRPr="00CA4B74" w:rsidRDefault="00B866D9" w:rsidP="00B866D9">
      <w:pPr>
        <w:pStyle w:val="NormalWeb"/>
        <w:spacing w:before="0" w:beforeAutospacing="0" w:after="0" w:afterAutospacing="0"/>
        <w:rPr>
          <w:color w:val="000000"/>
        </w:rPr>
      </w:pPr>
    </w:p>
    <w:p w:rsidR="00764DDB" w:rsidRPr="00CA4B74" w:rsidRDefault="00764DDB" w:rsidP="00B866D9">
      <w:pPr>
        <w:pStyle w:val="Heading3"/>
        <w:spacing w:before="0"/>
        <w:rPr>
          <w:rFonts w:ascii="Times New Roman" w:hAnsi="Times New Roman" w:cs="Times New Roman"/>
          <w:sz w:val="24"/>
          <w:szCs w:val="24"/>
        </w:rPr>
      </w:pPr>
      <w:r w:rsidRPr="00CA4B74">
        <w:rPr>
          <w:rFonts w:ascii="Times New Roman" w:hAnsi="Times New Roman" w:cs="Times New Roman"/>
          <w:sz w:val="24"/>
          <w:szCs w:val="24"/>
        </w:rPr>
        <w:t>Stipend and Benefits</w:t>
      </w:r>
    </w:p>
    <w:p w:rsidR="00764DDB" w:rsidRPr="00CA4B74" w:rsidRDefault="00764DDB">
      <w:pPr>
        <w:pStyle w:val="BodyText"/>
        <w:rPr>
          <w:rFonts w:ascii="Times New Roman" w:hAnsi="Times New Roman"/>
          <w:sz w:val="24"/>
          <w:szCs w:val="24"/>
        </w:rPr>
      </w:pPr>
      <w:r w:rsidRPr="00CA4B74">
        <w:rPr>
          <w:rFonts w:ascii="Times New Roman" w:hAnsi="Times New Roman"/>
          <w:sz w:val="24"/>
          <w:szCs w:val="24"/>
        </w:rPr>
        <w:t xml:space="preserve">The Psychosocial Rehabilitation Fellowship </w:t>
      </w:r>
      <w:r w:rsidR="00B866D9" w:rsidRPr="00CA4B74">
        <w:rPr>
          <w:rFonts w:ascii="Times New Roman" w:hAnsi="Times New Roman"/>
          <w:sz w:val="24"/>
          <w:szCs w:val="24"/>
        </w:rPr>
        <w:t xml:space="preserve">is a </w:t>
      </w:r>
      <w:r w:rsidRPr="00CA4B74">
        <w:rPr>
          <w:rFonts w:ascii="Times New Roman" w:hAnsi="Times New Roman"/>
          <w:sz w:val="24"/>
          <w:szCs w:val="24"/>
        </w:rPr>
        <w:t>year</w:t>
      </w:r>
      <w:r w:rsidR="00E64CC1">
        <w:rPr>
          <w:rFonts w:ascii="Times New Roman" w:hAnsi="Times New Roman"/>
          <w:sz w:val="24"/>
          <w:szCs w:val="24"/>
        </w:rPr>
        <w:t>-</w:t>
      </w:r>
      <w:r w:rsidR="00B866D9" w:rsidRPr="00CA4B74">
        <w:rPr>
          <w:rFonts w:ascii="Times New Roman" w:hAnsi="Times New Roman"/>
          <w:sz w:val="24"/>
          <w:szCs w:val="24"/>
        </w:rPr>
        <w:t>long, and usually include up to four</w:t>
      </w:r>
      <w:r w:rsidRPr="00CA4B74">
        <w:rPr>
          <w:rFonts w:ascii="Times New Roman" w:hAnsi="Times New Roman"/>
          <w:sz w:val="24"/>
          <w:szCs w:val="24"/>
        </w:rPr>
        <w:t xml:space="preserve"> full-time</w:t>
      </w:r>
      <w:r w:rsidR="007E2680" w:rsidRPr="00CA4B74">
        <w:rPr>
          <w:rFonts w:ascii="Times New Roman" w:hAnsi="Times New Roman"/>
          <w:sz w:val="24"/>
          <w:szCs w:val="24"/>
        </w:rPr>
        <w:t xml:space="preserve"> </w:t>
      </w:r>
      <w:r w:rsidR="00B866D9" w:rsidRPr="00CA4B74">
        <w:rPr>
          <w:rFonts w:ascii="Times New Roman" w:hAnsi="Times New Roman"/>
          <w:sz w:val="24"/>
          <w:szCs w:val="24"/>
        </w:rPr>
        <w:t xml:space="preserve">fellow </w:t>
      </w:r>
      <w:r w:rsidR="007E2680" w:rsidRPr="00CA4B74">
        <w:rPr>
          <w:rFonts w:ascii="Times New Roman" w:hAnsi="Times New Roman"/>
          <w:sz w:val="24"/>
          <w:szCs w:val="24"/>
        </w:rPr>
        <w:t>position</w:t>
      </w:r>
      <w:r w:rsidR="00B866D9" w:rsidRPr="00CA4B74">
        <w:rPr>
          <w:rFonts w:ascii="Times New Roman" w:hAnsi="Times New Roman"/>
          <w:sz w:val="24"/>
          <w:szCs w:val="24"/>
        </w:rPr>
        <w:t>s</w:t>
      </w:r>
      <w:r w:rsidR="003C42B5" w:rsidRPr="00CA4B74">
        <w:rPr>
          <w:rFonts w:ascii="Times New Roman" w:hAnsi="Times New Roman"/>
          <w:sz w:val="24"/>
          <w:szCs w:val="24"/>
        </w:rPr>
        <w:t xml:space="preserve">. </w:t>
      </w:r>
      <w:r w:rsidR="004B5A74" w:rsidRPr="00CA4B74">
        <w:rPr>
          <w:rFonts w:ascii="Times New Roman" w:hAnsi="Times New Roman"/>
          <w:sz w:val="24"/>
          <w:szCs w:val="24"/>
        </w:rPr>
        <w:t xml:space="preserve"> </w:t>
      </w:r>
      <w:r w:rsidR="00B866D9" w:rsidRPr="00CA4B74">
        <w:rPr>
          <w:rFonts w:ascii="Times New Roman" w:hAnsi="Times New Roman"/>
          <w:sz w:val="24"/>
          <w:szCs w:val="24"/>
        </w:rPr>
        <w:t>T</w:t>
      </w:r>
      <w:r w:rsidR="001D0BDD" w:rsidRPr="00CA4B74">
        <w:rPr>
          <w:rFonts w:ascii="Times New Roman" w:hAnsi="Times New Roman"/>
          <w:sz w:val="24"/>
          <w:szCs w:val="24"/>
        </w:rPr>
        <w:t xml:space="preserve">he </w:t>
      </w:r>
      <w:r w:rsidR="007E4F10" w:rsidRPr="00CA4B74">
        <w:rPr>
          <w:rFonts w:ascii="Times New Roman" w:hAnsi="Times New Roman"/>
          <w:sz w:val="24"/>
          <w:szCs w:val="24"/>
        </w:rPr>
        <w:t>post</w:t>
      </w:r>
      <w:r w:rsidR="003C42B5" w:rsidRPr="00CA4B74">
        <w:rPr>
          <w:rFonts w:ascii="Times New Roman" w:hAnsi="Times New Roman"/>
          <w:sz w:val="24"/>
          <w:szCs w:val="24"/>
        </w:rPr>
        <w:t>-</w:t>
      </w:r>
      <w:r w:rsidR="007E4F10" w:rsidRPr="00CA4B74">
        <w:rPr>
          <w:rFonts w:ascii="Times New Roman" w:hAnsi="Times New Roman"/>
          <w:sz w:val="24"/>
          <w:szCs w:val="24"/>
        </w:rPr>
        <w:t xml:space="preserve">Masters Social Worker </w:t>
      </w:r>
      <w:r w:rsidR="00B866D9" w:rsidRPr="00CA4B74">
        <w:rPr>
          <w:rFonts w:ascii="Times New Roman" w:hAnsi="Times New Roman"/>
          <w:sz w:val="24"/>
          <w:szCs w:val="24"/>
        </w:rPr>
        <w:t xml:space="preserve">stipend </w:t>
      </w:r>
      <w:r w:rsidR="003C42B5" w:rsidRPr="00CA4B74">
        <w:rPr>
          <w:rFonts w:ascii="Times New Roman" w:hAnsi="Times New Roman"/>
          <w:sz w:val="24"/>
          <w:szCs w:val="24"/>
        </w:rPr>
        <w:t xml:space="preserve">for </w:t>
      </w:r>
      <w:r w:rsidR="00B866D9" w:rsidRPr="00CA4B74">
        <w:rPr>
          <w:rFonts w:ascii="Times New Roman" w:hAnsi="Times New Roman"/>
          <w:sz w:val="24"/>
          <w:szCs w:val="24"/>
        </w:rPr>
        <w:t xml:space="preserve">academic </w:t>
      </w:r>
      <w:r w:rsidR="003C42B5" w:rsidRPr="00CA4B74">
        <w:rPr>
          <w:rFonts w:ascii="Times New Roman" w:hAnsi="Times New Roman"/>
          <w:sz w:val="24"/>
          <w:szCs w:val="24"/>
        </w:rPr>
        <w:t>year 20</w:t>
      </w:r>
      <w:r w:rsidR="00E64CC1">
        <w:rPr>
          <w:rFonts w:ascii="Times New Roman" w:hAnsi="Times New Roman"/>
          <w:sz w:val="24"/>
          <w:szCs w:val="24"/>
        </w:rPr>
        <w:t>19-2020</w:t>
      </w:r>
      <w:r w:rsidR="003C42B5" w:rsidRPr="00CA4B74">
        <w:rPr>
          <w:rFonts w:ascii="Times New Roman" w:hAnsi="Times New Roman"/>
          <w:color w:val="FF0000"/>
          <w:sz w:val="24"/>
          <w:szCs w:val="24"/>
        </w:rPr>
        <w:t xml:space="preserve"> </w:t>
      </w:r>
      <w:r w:rsidR="007E4F10" w:rsidRPr="00CA4B74">
        <w:rPr>
          <w:rFonts w:ascii="Times New Roman" w:hAnsi="Times New Roman"/>
          <w:sz w:val="24"/>
          <w:szCs w:val="24"/>
        </w:rPr>
        <w:t>is</w:t>
      </w:r>
      <w:r w:rsidR="0069770F">
        <w:rPr>
          <w:rFonts w:ascii="Times New Roman" w:hAnsi="Times New Roman"/>
          <w:sz w:val="24"/>
          <w:szCs w:val="24"/>
        </w:rPr>
        <w:t xml:space="preserve"> </w:t>
      </w:r>
      <w:r w:rsidR="00CC0CFE">
        <w:rPr>
          <w:rFonts w:ascii="Times New Roman" w:hAnsi="Times New Roman"/>
          <w:color w:val="000000"/>
          <w:sz w:val="24"/>
          <w:szCs w:val="24"/>
        </w:rPr>
        <w:t>$35,295</w:t>
      </w:r>
      <w:r w:rsidRPr="0069770F">
        <w:rPr>
          <w:rFonts w:ascii="Times New Roman" w:hAnsi="Times New Roman"/>
          <w:color w:val="000000"/>
          <w:sz w:val="24"/>
          <w:szCs w:val="24"/>
        </w:rPr>
        <w:t>.</w:t>
      </w:r>
      <w:r w:rsidR="003C42B5" w:rsidRPr="00CA4B74">
        <w:rPr>
          <w:rFonts w:ascii="Times New Roman" w:hAnsi="Times New Roman"/>
          <w:sz w:val="24"/>
          <w:szCs w:val="24"/>
        </w:rPr>
        <w:t xml:space="preserve"> </w:t>
      </w:r>
      <w:r w:rsidRPr="00CA4B74">
        <w:rPr>
          <w:rFonts w:ascii="Times New Roman" w:hAnsi="Times New Roman"/>
          <w:sz w:val="24"/>
          <w:szCs w:val="24"/>
        </w:rPr>
        <w:t xml:space="preserve"> Vacation, sick leave and authorized leave for conferences </w:t>
      </w:r>
      <w:r w:rsidR="00772C8D" w:rsidRPr="00CA4B74">
        <w:rPr>
          <w:rFonts w:ascii="Times New Roman" w:hAnsi="Times New Roman"/>
          <w:sz w:val="24"/>
          <w:szCs w:val="24"/>
        </w:rPr>
        <w:t>are</w:t>
      </w:r>
      <w:r w:rsidRPr="00CA4B74">
        <w:rPr>
          <w:rFonts w:ascii="Times New Roman" w:hAnsi="Times New Roman"/>
          <w:sz w:val="24"/>
          <w:szCs w:val="24"/>
        </w:rPr>
        <w:t xml:space="preserve"> available; health insurance benefits are </w:t>
      </w:r>
      <w:r w:rsidR="004038BE" w:rsidRPr="00CA4B74">
        <w:rPr>
          <w:rFonts w:ascii="Times New Roman" w:hAnsi="Times New Roman"/>
          <w:sz w:val="24"/>
          <w:szCs w:val="24"/>
        </w:rPr>
        <w:t xml:space="preserve">also </w:t>
      </w:r>
      <w:r w:rsidRPr="00CA4B74">
        <w:rPr>
          <w:rFonts w:ascii="Times New Roman" w:hAnsi="Times New Roman"/>
          <w:sz w:val="24"/>
          <w:szCs w:val="24"/>
        </w:rPr>
        <w:t>included. Malpractice claims are covered, and no additional professional insurance needs to be purchased.</w:t>
      </w:r>
    </w:p>
    <w:p w:rsidR="00764DDB" w:rsidRPr="00CA4B74" w:rsidRDefault="00764DDB">
      <w:pPr>
        <w:pStyle w:val="Heading3"/>
        <w:rPr>
          <w:rFonts w:ascii="Times New Roman" w:hAnsi="Times New Roman" w:cs="Times New Roman"/>
          <w:sz w:val="24"/>
          <w:szCs w:val="24"/>
        </w:rPr>
      </w:pPr>
      <w:r w:rsidRPr="00CA4B74">
        <w:rPr>
          <w:rFonts w:ascii="Times New Roman" w:hAnsi="Times New Roman" w:cs="Times New Roman"/>
          <w:sz w:val="24"/>
          <w:szCs w:val="24"/>
        </w:rPr>
        <w:t xml:space="preserve">Requirements </w:t>
      </w:r>
    </w:p>
    <w:p w:rsidR="00764DDB" w:rsidRPr="00CA4B74" w:rsidRDefault="00764DDB">
      <w:pPr>
        <w:pStyle w:val="BodyText"/>
        <w:rPr>
          <w:rFonts w:ascii="Times New Roman" w:hAnsi="Times New Roman"/>
          <w:sz w:val="24"/>
          <w:szCs w:val="24"/>
        </w:rPr>
      </w:pPr>
      <w:r w:rsidRPr="00CA4B74">
        <w:rPr>
          <w:rFonts w:ascii="Times New Roman" w:hAnsi="Times New Roman"/>
          <w:sz w:val="24"/>
          <w:szCs w:val="24"/>
        </w:rPr>
        <w:t xml:space="preserve">U.S. citizens who possess a </w:t>
      </w:r>
      <w:r w:rsidR="009719B0" w:rsidRPr="00CA4B74">
        <w:rPr>
          <w:rFonts w:ascii="Times New Roman" w:hAnsi="Times New Roman"/>
          <w:sz w:val="24"/>
          <w:szCs w:val="24"/>
        </w:rPr>
        <w:t>MSW</w:t>
      </w:r>
      <w:r w:rsidR="002F3476" w:rsidRPr="00CA4B74">
        <w:rPr>
          <w:rFonts w:ascii="Times New Roman" w:hAnsi="Times New Roman"/>
          <w:sz w:val="24"/>
          <w:szCs w:val="24"/>
        </w:rPr>
        <w:t xml:space="preserve"> Degree</w:t>
      </w:r>
      <w:r w:rsidRPr="00CA4B74">
        <w:rPr>
          <w:rFonts w:ascii="Times New Roman" w:hAnsi="Times New Roman"/>
          <w:sz w:val="24"/>
          <w:szCs w:val="24"/>
        </w:rPr>
        <w:t xml:space="preserve"> from a School of Social Work accredited by the Council on Social Work Education.  Preference will be given to candidates with prior PSR training</w:t>
      </w:r>
      <w:r w:rsidR="00651FD4" w:rsidRPr="00CA4B74">
        <w:rPr>
          <w:rFonts w:ascii="Times New Roman" w:hAnsi="Times New Roman"/>
          <w:sz w:val="24"/>
          <w:szCs w:val="24"/>
        </w:rPr>
        <w:t xml:space="preserve"> or experiences working with individuals who experience severe mental i</w:t>
      </w:r>
      <w:r w:rsidRPr="00CA4B74">
        <w:rPr>
          <w:rFonts w:ascii="Times New Roman" w:hAnsi="Times New Roman"/>
          <w:sz w:val="24"/>
          <w:szCs w:val="24"/>
        </w:rPr>
        <w:t>ll</w:t>
      </w:r>
      <w:r w:rsidR="00651FD4" w:rsidRPr="00CA4B74">
        <w:rPr>
          <w:rFonts w:ascii="Times New Roman" w:hAnsi="Times New Roman"/>
          <w:sz w:val="24"/>
          <w:szCs w:val="24"/>
        </w:rPr>
        <w:t>ness</w:t>
      </w:r>
      <w:r w:rsidRPr="00CA4B74">
        <w:rPr>
          <w:rFonts w:ascii="Times New Roman" w:hAnsi="Times New Roman"/>
          <w:sz w:val="24"/>
          <w:szCs w:val="24"/>
        </w:rPr>
        <w:t xml:space="preserve">, but neither are requirements. </w:t>
      </w:r>
    </w:p>
    <w:p w:rsidR="003C42B5" w:rsidRPr="00CA4B74" w:rsidRDefault="003C42B5" w:rsidP="003C42B5">
      <w:pPr>
        <w:pStyle w:val="Heading3"/>
        <w:rPr>
          <w:rFonts w:ascii="Times New Roman" w:hAnsi="Times New Roman" w:cs="Times New Roman"/>
          <w:sz w:val="24"/>
          <w:szCs w:val="24"/>
        </w:rPr>
      </w:pPr>
      <w:r w:rsidRPr="00CA4B74">
        <w:rPr>
          <w:rFonts w:ascii="Times New Roman" w:hAnsi="Times New Roman" w:cs="Times New Roman"/>
          <w:sz w:val="24"/>
          <w:szCs w:val="24"/>
        </w:rPr>
        <w:t>Application Deadline</w:t>
      </w:r>
    </w:p>
    <w:p w:rsidR="00B866D9" w:rsidRPr="00034122" w:rsidRDefault="00BC1248" w:rsidP="00D27BCD">
      <w:pPr>
        <w:pStyle w:val="BodyText"/>
        <w:rPr>
          <w:rFonts w:ascii="Times New Roman" w:hAnsi="Times New Roman"/>
          <w:sz w:val="24"/>
          <w:szCs w:val="24"/>
        </w:rPr>
      </w:pPr>
      <w:r w:rsidRPr="00CA4B74">
        <w:rPr>
          <w:rFonts w:ascii="Times New Roman" w:hAnsi="Times New Roman"/>
          <w:b/>
          <w:sz w:val="24"/>
          <w:szCs w:val="24"/>
        </w:rPr>
        <w:t xml:space="preserve">Applications for Social Work candidates will be accepted starting </w:t>
      </w:r>
      <w:r>
        <w:rPr>
          <w:rFonts w:ascii="Times New Roman" w:hAnsi="Times New Roman"/>
          <w:b/>
          <w:sz w:val="24"/>
          <w:szCs w:val="24"/>
        </w:rPr>
        <w:t>January 1</w:t>
      </w:r>
      <w:r w:rsidRPr="00CA4B74">
        <w:rPr>
          <w:rFonts w:ascii="Times New Roman" w:hAnsi="Times New Roman"/>
          <w:b/>
          <w:sz w:val="24"/>
          <w:szCs w:val="24"/>
        </w:rPr>
        <w:t>, 20</w:t>
      </w:r>
      <w:r w:rsidR="002537B2">
        <w:rPr>
          <w:rFonts w:ascii="Times New Roman" w:hAnsi="Times New Roman"/>
          <w:b/>
          <w:sz w:val="24"/>
          <w:szCs w:val="24"/>
        </w:rPr>
        <w:t>19 and close March 1, 2019.</w:t>
      </w:r>
      <w:r w:rsidRPr="00CA4B74">
        <w:rPr>
          <w:rFonts w:ascii="Times New Roman" w:hAnsi="Times New Roman"/>
          <w:b/>
          <w:sz w:val="24"/>
          <w:szCs w:val="24"/>
        </w:rPr>
        <w:t xml:space="preserve">  Applications will be accepted</w:t>
      </w:r>
      <w:r>
        <w:rPr>
          <w:rFonts w:ascii="Times New Roman" w:hAnsi="Times New Roman"/>
          <w:b/>
          <w:sz w:val="24"/>
          <w:szCs w:val="24"/>
        </w:rPr>
        <w:t xml:space="preserve"> after March 1</w:t>
      </w:r>
      <w:r w:rsidRPr="00CA4B74">
        <w:rPr>
          <w:rFonts w:ascii="Times New Roman" w:hAnsi="Times New Roman"/>
          <w:b/>
          <w:sz w:val="24"/>
          <w:szCs w:val="24"/>
        </w:rPr>
        <w:t xml:space="preserve"> only if positions remain to be filled.  E-mailed applications are required.</w:t>
      </w:r>
      <w:r>
        <w:rPr>
          <w:rFonts w:ascii="Times New Roman" w:hAnsi="Times New Roman"/>
          <w:sz w:val="24"/>
          <w:szCs w:val="24"/>
        </w:rPr>
        <w:t xml:space="preserve"> </w:t>
      </w:r>
      <w:r w:rsidR="00034122" w:rsidRPr="00CA4B74">
        <w:rPr>
          <w:rFonts w:ascii="Times New Roman" w:hAnsi="Times New Roman"/>
          <w:b/>
          <w:sz w:val="24"/>
          <w:szCs w:val="24"/>
        </w:rPr>
        <w:t>See details below.</w:t>
      </w:r>
    </w:p>
    <w:p w:rsidR="00EF1B4A" w:rsidRPr="00CA4B74" w:rsidRDefault="00B866D9" w:rsidP="00EF1B4A">
      <w:pPr>
        <w:jc w:val="center"/>
        <w:rPr>
          <w:rFonts w:ascii="Times New Roman" w:hAnsi="Times New Roman"/>
          <w:b/>
          <w:sz w:val="28"/>
          <w:szCs w:val="28"/>
        </w:rPr>
      </w:pPr>
      <w:r w:rsidRPr="00CA4B74">
        <w:rPr>
          <w:rFonts w:ascii="Times New Roman" w:hAnsi="Times New Roman"/>
          <w:b/>
        </w:rPr>
        <w:br w:type="page"/>
      </w:r>
      <w:r w:rsidR="00EF1B4A" w:rsidRPr="00CA4B74">
        <w:rPr>
          <w:rFonts w:ascii="Times New Roman" w:hAnsi="Times New Roman"/>
          <w:b/>
          <w:sz w:val="28"/>
          <w:szCs w:val="28"/>
        </w:rPr>
        <w:lastRenderedPageBreak/>
        <w:t xml:space="preserve">INTERPROFESSIONAL FELLOWSHIP PROGRAM </w:t>
      </w:r>
    </w:p>
    <w:p w:rsidR="00EF1B4A" w:rsidRPr="00CA4B74" w:rsidRDefault="00EF1B4A" w:rsidP="00EF1B4A">
      <w:pPr>
        <w:jc w:val="center"/>
        <w:rPr>
          <w:rFonts w:ascii="Times New Roman" w:hAnsi="Times New Roman"/>
          <w:b/>
          <w:sz w:val="28"/>
          <w:szCs w:val="28"/>
        </w:rPr>
      </w:pPr>
      <w:r w:rsidRPr="00CA4B74">
        <w:rPr>
          <w:rFonts w:ascii="Times New Roman" w:hAnsi="Times New Roman"/>
          <w:b/>
          <w:sz w:val="28"/>
          <w:szCs w:val="28"/>
        </w:rPr>
        <w:t xml:space="preserve">IN PSYCHOSOCIAL REHABILITATION and RECOVERY-ORIENTED SERVICES </w:t>
      </w:r>
    </w:p>
    <w:p w:rsidR="00EF1B4A" w:rsidRPr="00CA4B74" w:rsidRDefault="00EF1B4A" w:rsidP="00EF1B4A">
      <w:pPr>
        <w:jc w:val="center"/>
        <w:rPr>
          <w:rFonts w:ascii="Times New Roman" w:hAnsi="Times New Roman"/>
          <w:b/>
        </w:rPr>
      </w:pPr>
      <w:r w:rsidRPr="00CA4B74">
        <w:rPr>
          <w:rFonts w:ascii="Times New Roman" w:hAnsi="Times New Roman"/>
          <w:b/>
        </w:rPr>
        <w:t>For Care of Veterans Who Experience Serious Mental Illness</w:t>
      </w:r>
    </w:p>
    <w:p w:rsidR="00EF1B4A" w:rsidRPr="00CA4B74" w:rsidRDefault="00EF1B4A" w:rsidP="00EF1B4A">
      <w:pPr>
        <w:jc w:val="center"/>
        <w:rPr>
          <w:rFonts w:ascii="Times New Roman" w:hAnsi="Times New Roman"/>
        </w:rPr>
      </w:pPr>
      <w:r w:rsidRPr="00CA4B74">
        <w:rPr>
          <w:rFonts w:ascii="Times New Roman" w:hAnsi="Times New Roman"/>
          <w:b/>
          <w:sz w:val="28"/>
          <w:szCs w:val="28"/>
        </w:rPr>
        <w:t>(</w:t>
      </w:r>
      <w:r w:rsidR="00CA4B74" w:rsidRPr="00CA4B74">
        <w:rPr>
          <w:rFonts w:ascii="Times New Roman" w:hAnsi="Times New Roman"/>
          <w:b/>
          <w:sz w:val="28"/>
          <w:szCs w:val="28"/>
        </w:rPr>
        <w:t xml:space="preserve">SOCIAL WORK </w:t>
      </w:r>
      <w:r w:rsidRPr="00CA4B74">
        <w:rPr>
          <w:rFonts w:ascii="Times New Roman" w:hAnsi="Times New Roman"/>
          <w:b/>
          <w:sz w:val="28"/>
          <w:szCs w:val="28"/>
        </w:rPr>
        <w:t>ANNOUNCEMENT)</w:t>
      </w:r>
    </w:p>
    <w:p w:rsidR="00EF1B4A" w:rsidRPr="00CA4B74" w:rsidRDefault="00EF1B4A" w:rsidP="00EF1B4A">
      <w:pPr>
        <w:pStyle w:val="Heading3"/>
        <w:rPr>
          <w:rFonts w:ascii="Times New Roman" w:hAnsi="Times New Roman" w:cs="Times New Roman"/>
          <w:sz w:val="24"/>
          <w:szCs w:val="24"/>
        </w:rPr>
      </w:pPr>
    </w:p>
    <w:p w:rsidR="00EF1B4A" w:rsidRDefault="00EF1B4A" w:rsidP="00EF1B4A">
      <w:pPr>
        <w:pStyle w:val="Heading3"/>
        <w:rPr>
          <w:rFonts w:ascii="Times New Roman" w:hAnsi="Times New Roman" w:cs="Times New Roman"/>
          <w:sz w:val="28"/>
          <w:szCs w:val="28"/>
        </w:rPr>
      </w:pPr>
      <w:r w:rsidRPr="00CA4B74">
        <w:rPr>
          <w:rFonts w:ascii="Times New Roman" w:hAnsi="Times New Roman" w:cs="Times New Roman"/>
          <w:sz w:val="28"/>
          <w:szCs w:val="28"/>
        </w:rPr>
        <w:t>Application Materials Required</w:t>
      </w:r>
    </w:p>
    <w:p w:rsidR="00CA4B74" w:rsidRPr="00CA4B74" w:rsidRDefault="00CA4B74" w:rsidP="00CA4B74">
      <w:pPr>
        <w:rPr>
          <w:lang w:bidi="he-IL"/>
        </w:rPr>
      </w:pPr>
    </w:p>
    <w:p w:rsidR="00EF1B4A" w:rsidRPr="00CA4B74" w:rsidRDefault="00EF1B4A" w:rsidP="00EF1B4A">
      <w:pPr>
        <w:pStyle w:val="BodyText"/>
        <w:numPr>
          <w:ilvl w:val="0"/>
          <w:numId w:val="3"/>
        </w:numPr>
        <w:rPr>
          <w:rFonts w:ascii="Times New Roman" w:hAnsi="Times New Roman"/>
          <w:b/>
          <w:sz w:val="24"/>
          <w:szCs w:val="24"/>
        </w:rPr>
      </w:pPr>
      <w:r w:rsidRPr="00CA4B74">
        <w:rPr>
          <w:rFonts w:ascii="Times New Roman" w:hAnsi="Times New Roman"/>
          <w:sz w:val="24"/>
          <w:szCs w:val="24"/>
        </w:rPr>
        <w:t>Curriculum Vita</w:t>
      </w:r>
      <w:r w:rsidRPr="00CA4B74">
        <w:rPr>
          <w:rFonts w:ascii="Times New Roman" w:hAnsi="Times New Roman"/>
          <w:b/>
          <w:sz w:val="24"/>
          <w:szCs w:val="24"/>
        </w:rPr>
        <w:t xml:space="preserve"> </w:t>
      </w:r>
    </w:p>
    <w:p w:rsidR="00EF1B4A" w:rsidRPr="00CA4B74" w:rsidRDefault="00EF1B4A" w:rsidP="00EF1B4A">
      <w:pPr>
        <w:pStyle w:val="BodyText"/>
        <w:numPr>
          <w:ilvl w:val="0"/>
          <w:numId w:val="3"/>
        </w:numPr>
        <w:rPr>
          <w:rFonts w:ascii="Times New Roman" w:hAnsi="Times New Roman"/>
          <w:sz w:val="24"/>
          <w:szCs w:val="24"/>
        </w:rPr>
      </w:pPr>
      <w:r w:rsidRPr="00CA4B74">
        <w:rPr>
          <w:rFonts w:ascii="Times New Roman" w:hAnsi="Times New Roman"/>
          <w:sz w:val="24"/>
          <w:szCs w:val="24"/>
        </w:rPr>
        <w:t>Three letters of recommendation, including one from a current or recent clinical supervisor</w:t>
      </w:r>
    </w:p>
    <w:p w:rsidR="00EF1B4A" w:rsidRPr="00CA4B74" w:rsidRDefault="00EF1B4A" w:rsidP="00EF1B4A">
      <w:pPr>
        <w:pStyle w:val="List"/>
        <w:numPr>
          <w:ilvl w:val="0"/>
          <w:numId w:val="3"/>
        </w:numPr>
        <w:rPr>
          <w:rFonts w:ascii="Times New Roman" w:hAnsi="Times New Roman"/>
          <w:sz w:val="24"/>
          <w:szCs w:val="24"/>
        </w:rPr>
      </w:pPr>
      <w:r w:rsidRPr="00CA4B74">
        <w:rPr>
          <w:rFonts w:ascii="Times New Roman" w:hAnsi="Times New Roman"/>
          <w:sz w:val="24"/>
          <w:szCs w:val="24"/>
        </w:rPr>
        <w:t>One clinical work sample that incorporates a treatment plan or treatment summary</w:t>
      </w:r>
    </w:p>
    <w:p w:rsidR="00EF1B4A" w:rsidRPr="00CA4B74" w:rsidRDefault="00EF1B4A" w:rsidP="00EF1B4A">
      <w:pPr>
        <w:pStyle w:val="List"/>
        <w:rPr>
          <w:rFonts w:ascii="Times New Roman" w:hAnsi="Times New Roman"/>
          <w:sz w:val="24"/>
          <w:szCs w:val="24"/>
        </w:rPr>
      </w:pPr>
    </w:p>
    <w:p w:rsidR="00EF1B4A" w:rsidRPr="00CA4B74" w:rsidRDefault="00EF1B4A" w:rsidP="00EF1B4A">
      <w:pPr>
        <w:pStyle w:val="List"/>
        <w:numPr>
          <w:ilvl w:val="0"/>
          <w:numId w:val="3"/>
        </w:numPr>
        <w:rPr>
          <w:rFonts w:ascii="Times New Roman" w:hAnsi="Times New Roman"/>
          <w:sz w:val="24"/>
          <w:szCs w:val="24"/>
        </w:rPr>
      </w:pPr>
      <w:r w:rsidRPr="00CA4B74">
        <w:rPr>
          <w:rFonts w:ascii="Times New Roman" w:hAnsi="Times New Roman"/>
          <w:sz w:val="24"/>
          <w:szCs w:val="24"/>
        </w:rPr>
        <w:t xml:space="preserve">A self-assessment narrative.  </w:t>
      </w:r>
    </w:p>
    <w:p w:rsidR="00EF1B4A" w:rsidRPr="00CA4B74" w:rsidRDefault="00EF1B4A" w:rsidP="00EF1B4A">
      <w:pPr>
        <w:pStyle w:val="List"/>
        <w:rPr>
          <w:rFonts w:ascii="Times New Roman" w:hAnsi="Times New Roman"/>
          <w:sz w:val="24"/>
          <w:szCs w:val="24"/>
        </w:rPr>
      </w:pPr>
    </w:p>
    <w:p w:rsidR="00EF1B4A" w:rsidRPr="00CA4B74" w:rsidRDefault="00EF1B4A" w:rsidP="00EF1B4A">
      <w:pPr>
        <w:pStyle w:val="List"/>
        <w:rPr>
          <w:rFonts w:ascii="Times New Roman" w:hAnsi="Times New Roman"/>
          <w:sz w:val="24"/>
          <w:szCs w:val="24"/>
          <w:u w:val="single"/>
        </w:rPr>
      </w:pPr>
      <w:r w:rsidRPr="00CA4B74">
        <w:rPr>
          <w:rFonts w:ascii="Times New Roman" w:hAnsi="Times New Roman"/>
          <w:sz w:val="24"/>
          <w:szCs w:val="24"/>
          <w:u w:val="single"/>
        </w:rPr>
        <w:t xml:space="preserve">Instructions for completing Self-Assessment:  </w:t>
      </w:r>
    </w:p>
    <w:p w:rsidR="00EF1B4A" w:rsidRPr="00CA4B74" w:rsidRDefault="00EF1B4A" w:rsidP="00EF1B4A">
      <w:pPr>
        <w:pStyle w:val="List"/>
        <w:rPr>
          <w:rFonts w:ascii="Times New Roman" w:hAnsi="Times New Roman"/>
          <w:sz w:val="24"/>
          <w:szCs w:val="24"/>
        </w:rPr>
      </w:pPr>
    </w:p>
    <w:p w:rsidR="00EF1B4A" w:rsidRPr="00CA4B74" w:rsidRDefault="00EF1B4A" w:rsidP="00EF1B4A">
      <w:pPr>
        <w:pStyle w:val="ReferenceLine"/>
        <w:ind w:left="540"/>
        <w:rPr>
          <w:rFonts w:ascii="Times New Roman" w:hAnsi="Times New Roman"/>
          <w:sz w:val="24"/>
          <w:szCs w:val="24"/>
        </w:rPr>
      </w:pPr>
      <w:r w:rsidRPr="00CA4B74">
        <w:rPr>
          <w:rFonts w:ascii="Times New Roman" w:hAnsi="Times New Roman"/>
          <w:sz w:val="24"/>
          <w:szCs w:val="24"/>
        </w:rPr>
        <w:t>Write a narrative no longer than 2 pages in length that addresses questions below. Feel free to refer back to the domains and standards listed in this announcement.</w:t>
      </w:r>
    </w:p>
    <w:p w:rsidR="00EF1B4A" w:rsidRPr="00CA4B74" w:rsidRDefault="00EF1B4A" w:rsidP="00EF1B4A">
      <w:pPr>
        <w:pStyle w:val="List"/>
        <w:numPr>
          <w:ilvl w:val="0"/>
          <w:numId w:val="4"/>
        </w:numPr>
        <w:rPr>
          <w:rFonts w:ascii="Times New Roman" w:hAnsi="Times New Roman"/>
          <w:sz w:val="24"/>
          <w:szCs w:val="24"/>
        </w:rPr>
      </w:pPr>
      <w:r w:rsidRPr="00CA4B74">
        <w:rPr>
          <w:rFonts w:ascii="Times New Roman" w:hAnsi="Times New Roman"/>
          <w:sz w:val="24"/>
          <w:szCs w:val="24"/>
        </w:rPr>
        <w:t xml:space="preserve">What limitations do you see of the medical model of treatment for individuals who experience severe mental illness? </w:t>
      </w:r>
    </w:p>
    <w:p w:rsidR="00EF1B4A" w:rsidRPr="00CA4B74" w:rsidRDefault="00EF1B4A" w:rsidP="00EF1B4A">
      <w:pPr>
        <w:pStyle w:val="List"/>
        <w:numPr>
          <w:ilvl w:val="0"/>
          <w:numId w:val="4"/>
        </w:numPr>
        <w:rPr>
          <w:rFonts w:ascii="Times New Roman" w:hAnsi="Times New Roman"/>
          <w:sz w:val="24"/>
          <w:szCs w:val="24"/>
        </w:rPr>
      </w:pPr>
      <w:r w:rsidRPr="00CA4B74">
        <w:rPr>
          <w:rFonts w:ascii="Times New Roman" w:hAnsi="Times New Roman"/>
          <w:sz w:val="24"/>
          <w:szCs w:val="24"/>
        </w:rPr>
        <w:t xml:space="preserve">How do you currently conceptualize a psychosocial rehabilitation model and recovery oriented services for individuals who experience severe mental illness? </w:t>
      </w:r>
    </w:p>
    <w:p w:rsidR="00EF1B4A" w:rsidRPr="00CA4B74" w:rsidRDefault="00EF1B4A" w:rsidP="00EF1B4A">
      <w:pPr>
        <w:pStyle w:val="List"/>
        <w:numPr>
          <w:ilvl w:val="0"/>
          <w:numId w:val="4"/>
        </w:numPr>
        <w:rPr>
          <w:rFonts w:ascii="Times New Roman" w:hAnsi="Times New Roman"/>
          <w:sz w:val="24"/>
          <w:szCs w:val="24"/>
        </w:rPr>
      </w:pPr>
      <w:r w:rsidRPr="00CA4B74">
        <w:rPr>
          <w:rFonts w:ascii="Times New Roman" w:hAnsi="Times New Roman"/>
          <w:sz w:val="24"/>
          <w:szCs w:val="24"/>
        </w:rPr>
        <w:t>What skills, experiences, and knowledge do you already have that support a psychosocial rehabilitation and recovery oriented approach?</w:t>
      </w:r>
    </w:p>
    <w:p w:rsidR="00EF1B4A" w:rsidRPr="00CA4B74" w:rsidRDefault="00EF1B4A" w:rsidP="00EF1B4A">
      <w:pPr>
        <w:pStyle w:val="List"/>
        <w:numPr>
          <w:ilvl w:val="0"/>
          <w:numId w:val="4"/>
        </w:numPr>
        <w:rPr>
          <w:rFonts w:ascii="Times New Roman" w:hAnsi="Times New Roman"/>
          <w:sz w:val="24"/>
          <w:szCs w:val="24"/>
        </w:rPr>
      </w:pPr>
      <w:r w:rsidRPr="00CA4B74">
        <w:rPr>
          <w:rFonts w:ascii="Times New Roman" w:hAnsi="Times New Roman"/>
          <w:sz w:val="24"/>
          <w:szCs w:val="24"/>
        </w:rPr>
        <w:t>What skills, experiences, and knowledge do you want to obtain to further your learning about PSR/recovery-oriented services?</w:t>
      </w:r>
    </w:p>
    <w:p w:rsidR="00EF1B4A" w:rsidRPr="00CA4B74" w:rsidRDefault="00EF1B4A" w:rsidP="00EF1B4A">
      <w:pPr>
        <w:pStyle w:val="List"/>
        <w:numPr>
          <w:ilvl w:val="0"/>
          <w:numId w:val="4"/>
        </w:numPr>
        <w:rPr>
          <w:rFonts w:ascii="Times New Roman" w:hAnsi="Times New Roman"/>
          <w:sz w:val="24"/>
          <w:szCs w:val="24"/>
        </w:rPr>
      </w:pPr>
      <w:r w:rsidRPr="00CA4B74">
        <w:rPr>
          <w:rFonts w:ascii="Times New Roman" w:hAnsi="Times New Roman"/>
          <w:sz w:val="24"/>
          <w:szCs w:val="24"/>
        </w:rPr>
        <w:t>How do you see yourself implementing PSR/recovery-oriented services after completing this Fellowship?</w:t>
      </w:r>
    </w:p>
    <w:p w:rsidR="00EF1B4A" w:rsidRPr="00CA4B74" w:rsidRDefault="00EF1B4A" w:rsidP="00EF1B4A">
      <w:pPr>
        <w:pStyle w:val="List"/>
        <w:ind w:left="540" w:firstLine="0"/>
        <w:rPr>
          <w:rFonts w:ascii="Times New Roman" w:hAnsi="Times New Roman"/>
          <w:sz w:val="24"/>
          <w:szCs w:val="24"/>
        </w:rPr>
      </w:pPr>
    </w:p>
    <w:p w:rsidR="00EF1B4A" w:rsidRPr="00CA4B74" w:rsidRDefault="00EF1B4A" w:rsidP="00EF1B4A">
      <w:pPr>
        <w:rPr>
          <w:rFonts w:ascii="Times New Roman" w:hAnsi="Times New Roman"/>
        </w:rPr>
      </w:pPr>
      <w:r w:rsidRPr="00CA4B74">
        <w:rPr>
          <w:rFonts w:ascii="Times New Roman" w:hAnsi="Times New Roman"/>
        </w:rPr>
        <w:t xml:space="preserve">Applicants are strongly encouraged to explore community and academic resources for PSR and Recovery Oriented Mental Health Services for individuals with serious mental illness as part of completing their applications.  Suggested websites for this purpose include: </w:t>
      </w:r>
    </w:p>
    <w:p w:rsidR="00EF1B4A" w:rsidRPr="00CA4B74" w:rsidRDefault="007C4293" w:rsidP="00EF1B4A">
      <w:pPr>
        <w:rPr>
          <w:rFonts w:ascii="Times New Roman" w:hAnsi="Times New Roman"/>
        </w:rPr>
      </w:pPr>
      <w:hyperlink r:id="rId8" w:history="1">
        <w:r w:rsidR="00EF1B4A" w:rsidRPr="00CA4B74">
          <w:rPr>
            <w:rStyle w:val="Hyperlink"/>
            <w:rFonts w:ascii="Times New Roman" w:hAnsi="Times New Roman"/>
          </w:rPr>
          <w:t>www.uspra.org</w:t>
        </w:r>
      </w:hyperlink>
      <w:r w:rsidR="00EF1B4A" w:rsidRPr="00CA4B74">
        <w:rPr>
          <w:rFonts w:ascii="Times New Roman" w:hAnsi="Times New Roman"/>
        </w:rPr>
        <w:t xml:space="preserve">  </w:t>
      </w:r>
      <w:hyperlink r:id="rId9" w:history="1">
        <w:r w:rsidR="00EF1B4A" w:rsidRPr="00CA4B74">
          <w:rPr>
            <w:rStyle w:val="Hyperlink"/>
            <w:rFonts w:ascii="Times New Roman" w:hAnsi="Times New Roman"/>
          </w:rPr>
          <w:t>www.psychrehab.com</w:t>
        </w:r>
      </w:hyperlink>
      <w:r w:rsidR="00EF1B4A" w:rsidRPr="00CA4B74">
        <w:rPr>
          <w:rFonts w:ascii="Times New Roman" w:hAnsi="Times New Roman"/>
        </w:rPr>
        <w:t xml:space="preserve">, </w:t>
      </w:r>
      <w:hyperlink r:id="rId10" w:history="1">
        <w:r w:rsidR="00EF1B4A" w:rsidRPr="00CA4B74">
          <w:rPr>
            <w:rStyle w:val="Hyperlink"/>
            <w:rFonts w:ascii="Times New Roman" w:hAnsi="Times New Roman"/>
          </w:rPr>
          <w:t>www.mentalhealth.samhsa.gov/consumersurvivor</w:t>
        </w:r>
      </w:hyperlink>
      <w:r w:rsidR="00EF1B4A" w:rsidRPr="00CA4B74">
        <w:rPr>
          <w:rFonts w:ascii="Times New Roman" w:hAnsi="Times New Roman"/>
        </w:rPr>
        <w:t xml:space="preserve">, </w:t>
      </w:r>
      <w:hyperlink r:id="rId11" w:history="1">
        <w:r w:rsidR="00EF1B4A" w:rsidRPr="00CA4B74">
          <w:rPr>
            <w:rStyle w:val="Hyperlink"/>
            <w:rFonts w:ascii="Times New Roman" w:hAnsi="Times New Roman"/>
          </w:rPr>
          <w:t>http://www.patdeegan.com/index.html</w:t>
        </w:r>
      </w:hyperlink>
      <w:r w:rsidR="00EF1B4A" w:rsidRPr="00CA4B74">
        <w:rPr>
          <w:rFonts w:ascii="Times New Roman" w:hAnsi="Times New Roman"/>
        </w:rPr>
        <w:t xml:space="preserve">, </w:t>
      </w:r>
      <w:hyperlink r:id="rId12" w:history="1">
        <w:r w:rsidR="00EF1B4A" w:rsidRPr="00CA4B74">
          <w:rPr>
            <w:rStyle w:val="Hyperlink"/>
            <w:rFonts w:ascii="Times New Roman" w:hAnsi="Times New Roman"/>
          </w:rPr>
          <w:t>www.power2u.org</w:t>
        </w:r>
      </w:hyperlink>
      <w:r w:rsidR="00EF1B4A" w:rsidRPr="00CA4B74">
        <w:rPr>
          <w:rFonts w:ascii="Times New Roman" w:hAnsi="Times New Roman"/>
        </w:rPr>
        <w:t xml:space="preserve">, </w:t>
      </w:r>
      <w:hyperlink r:id="rId13" w:history="1">
        <w:r w:rsidR="00EF1B4A" w:rsidRPr="00CA4B74">
          <w:rPr>
            <w:rStyle w:val="Hyperlink"/>
            <w:rFonts w:ascii="Times New Roman" w:hAnsi="Times New Roman"/>
          </w:rPr>
          <w:t>www.upennrrtc.org</w:t>
        </w:r>
      </w:hyperlink>
      <w:r w:rsidR="00EF1B4A" w:rsidRPr="00CA4B74">
        <w:rPr>
          <w:rFonts w:ascii="Times New Roman" w:hAnsi="Times New Roman"/>
        </w:rPr>
        <w:t xml:space="preserve">, </w:t>
      </w:r>
      <w:hyperlink r:id="rId14" w:history="1">
        <w:r w:rsidR="00EF1B4A" w:rsidRPr="00CA4B74">
          <w:rPr>
            <w:rStyle w:val="Hyperlink"/>
            <w:rFonts w:ascii="Times New Roman" w:hAnsi="Times New Roman"/>
          </w:rPr>
          <w:t>www.bu.edu/cpr</w:t>
        </w:r>
      </w:hyperlink>
      <w:r w:rsidR="00EF1B4A" w:rsidRPr="00CA4B74">
        <w:rPr>
          <w:rFonts w:ascii="Times New Roman" w:hAnsi="Times New Roman"/>
        </w:rPr>
        <w:t>.  (Inclusion on this list is not an endorsement of these agencies or their products.)</w:t>
      </w:r>
    </w:p>
    <w:p w:rsidR="00EF1B4A" w:rsidRPr="00CA4B74" w:rsidRDefault="00EF1B4A" w:rsidP="00EF1B4A">
      <w:pPr>
        <w:rPr>
          <w:rFonts w:ascii="Times New Roman" w:hAnsi="Times New Roman"/>
        </w:rPr>
      </w:pPr>
    </w:p>
    <w:p w:rsidR="00EF1B4A" w:rsidRPr="00CA4B74" w:rsidRDefault="00EF1B4A" w:rsidP="00EF1B4A">
      <w:pPr>
        <w:pStyle w:val="InsideAddress"/>
        <w:rPr>
          <w:rFonts w:ascii="Times New Roman" w:hAnsi="Times New Roman"/>
          <w:b/>
          <w:sz w:val="24"/>
          <w:szCs w:val="24"/>
        </w:rPr>
      </w:pPr>
      <w:r w:rsidRPr="00CA4B74">
        <w:rPr>
          <w:rFonts w:ascii="Times New Roman" w:hAnsi="Times New Roman"/>
          <w:b/>
          <w:sz w:val="24"/>
          <w:szCs w:val="24"/>
        </w:rPr>
        <w:t>Application Materials and questions should be submitted via email to:</w:t>
      </w:r>
    </w:p>
    <w:p w:rsidR="00034122" w:rsidRPr="00034122" w:rsidRDefault="00034122" w:rsidP="00034122">
      <w:pPr>
        <w:rPr>
          <w:rFonts w:ascii="Times New Roman" w:hAnsi="Times New Roman"/>
          <w:iCs/>
          <w:noProof/>
          <w:color w:val="000000"/>
        </w:rPr>
      </w:pPr>
      <w:r>
        <w:rPr>
          <w:rFonts w:ascii="Times New Roman" w:hAnsi="Times New Roman"/>
          <w:iCs/>
          <w:noProof/>
          <w:color w:val="000000"/>
        </w:rPr>
        <w:t>      Stephen T. Black, Ph.D. </w:t>
      </w:r>
      <w:r w:rsidRPr="00034122">
        <w:rPr>
          <w:rFonts w:ascii="Times New Roman" w:hAnsi="Times New Roman"/>
          <w:iCs/>
          <w:noProof/>
          <w:color w:val="000000"/>
        </w:rPr>
        <w:br/>
        <w:t xml:space="preserve">      Email: stephen.black2@va.gov</w:t>
      </w:r>
    </w:p>
    <w:p w:rsidR="00CA4B74" w:rsidRPr="00CA4B74" w:rsidRDefault="00CA4B74" w:rsidP="00EF1B4A">
      <w:pPr>
        <w:pStyle w:val="InsideAddress"/>
        <w:rPr>
          <w:rFonts w:ascii="Times New Roman" w:hAnsi="Times New Roman"/>
          <w:sz w:val="24"/>
          <w:szCs w:val="24"/>
        </w:rPr>
      </w:pPr>
    </w:p>
    <w:p w:rsidR="00EF1B4A" w:rsidRPr="00CA4B74" w:rsidRDefault="00EF1B4A" w:rsidP="00EF1B4A">
      <w:pPr>
        <w:pStyle w:val="InsideAddress"/>
        <w:rPr>
          <w:rFonts w:ascii="Times New Roman" w:hAnsi="Times New Roman"/>
          <w:sz w:val="24"/>
          <w:szCs w:val="24"/>
        </w:rPr>
      </w:pPr>
    </w:p>
    <w:p w:rsidR="00B866D9" w:rsidRPr="00CA4B74" w:rsidRDefault="00B866D9" w:rsidP="00D27BCD">
      <w:pPr>
        <w:pStyle w:val="BodyText"/>
        <w:rPr>
          <w:rFonts w:ascii="Times New Roman" w:hAnsi="Times New Roman"/>
          <w:sz w:val="24"/>
          <w:szCs w:val="24"/>
        </w:rPr>
      </w:pPr>
    </w:p>
    <w:sectPr w:rsidR="00B866D9" w:rsidRPr="00CA4B74" w:rsidSect="007771B6">
      <w:footerReference w:type="default" r:id="rId15"/>
      <w:pgSz w:w="12240" w:h="15840"/>
      <w:pgMar w:top="720" w:right="180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93" w:rsidRDefault="007C4293">
      <w:r>
        <w:separator/>
      </w:r>
    </w:p>
  </w:endnote>
  <w:endnote w:type="continuationSeparator" w:id="0">
    <w:p w:rsidR="007C4293" w:rsidRDefault="007C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8D" w:rsidRDefault="001E1B9A">
    <w:pPr>
      <w:pStyle w:val="Footer"/>
      <w:jc w:val="center"/>
    </w:pPr>
    <w:r>
      <w:fldChar w:fldCharType="begin"/>
    </w:r>
    <w:r>
      <w:instrText xml:space="preserve"> PAGE   \* MERGEFORMAT </w:instrText>
    </w:r>
    <w:r>
      <w:fldChar w:fldCharType="separate"/>
    </w:r>
    <w:r w:rsidR="002324E1">
      <w:rPr>
        <w:noProof/>
      </w:rPr>
      <w:t>1</w:t>
    </w:r>
    <w:r>
      <w:rPr>
        <w:noProof/>
      </w:rPr>
      <w:fldChar w:fldCharType="end"/>
    </w:r>
  </w:p>
  <w:p w:rsidR="00772C8D" w:rsidRDefault="00772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93" w:rsidRDefault="007C4293">
      <w:r>
        <w:separator/>
      </w:r>
    </w:p>
  </w:footnote>
  <w:footnote w:type="continuationSeparator" w:id="0">
    <w:p w:rsidR="007C4293" w:rsidRDefault="007C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1AF5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E310B0"/>
    <w:multiLevelType w:val="hybridMultilevel"/>
    <w:tmpl w:val="BF3CDC82"/>
    <w:lvl w:ilvl="0" w:tplc="3F7CDDC0">
      <w:start w:val="1"/>
      <w:numFmt w:val="lowerLetter"/>
      <w:pStyle w:val="Answers"/>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F4030CD"/>
    <w:multiLevelType w:val="hybridMultilevel"/>
    <w:tmpl w:val="A394FD0A"/>
    <w:lvl w:ilvl="0" w:tplc="F3DE31E6">
      <w:start w:val="1"/>
      <w:numFmt w:val="decimal"/>
      <w:lvlText w:val="%1."/>
      <w:lvlJc w:val="left"/>
      <w:pPr>
        <w:ind w:left="945" w:hanging="9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C815E2"/>
    <w:multiLevelType w:val="hybridMultilevel"/>
    <w:tmpl w:val="958EF26A"/>
    <w:lvl w:ilvl="0" w:tplc="9FB45D1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59"/>
    <w:rsid w:val="000060EA"/>
    <w:rsid w:val="00032DE0"/>
    <w:rsid w:val="00034122"/>
    <w:rsid w:val="00040D57"/>
    <w:rsid w:val="000B7359"/>
    <w:rsid w:val="000C09A8"/>
    <w:rsid w:val="000E256A"/>
    <w:rsid w:val="00112CA1"/>
    <w:rsid w:val="001268FC"/>
    <w:rsid w:val="001713B8"/>
    <w:rsid w:val="00182596"/>
    <w:rsid w:val="00184A2A"/>
    <w:rsid w:val="001B3A22"/>
    <w:rsid w:val="001D02FD"/>
    <w:rsid w:val="001D0BDD"/>
    <w:rsid w:val="001E1B9A"/>
    <w:rsid w:val="001E2E65"/>
    <w:rsid w:val="00202D32"/>
    <w:rsid w:val="002324E1"/>
    <w:rsid w:val="002537B2"/>
    <w:rsid w:val="002F3476"/>
    <w:rsid w:val="002F6552"/>
    <w:rsid w:val="00303608"/>
    <w:rsid w:val="00321A27"/>
    <w:rsid w:val="00331C85"/>
    <w:rsid w:val="0038593F"/>
    <w:rsid w:val="0039461B"/>
    <w:rsid w:val="003C42B5"/>
    <w:rsid w:val="003D2D93"/>
    <w:rsid w:val="004038BE"/>
    <w:rsid w:val="0043344B"/>
    <w:rsid w:val="00444797"/>
    <w:rsid w:val="00480924"/>
    <w:rsid w:val="004A7F2F"/>
    <w:rsid w:val="004B5A74"/>
    <w:rsid w:val="004D174E"/>
    <w:rsid w:val="005122A2"/>
    <w:rsid w:val="00574002"/>
    <w:rsid w:val="00582D11"/>
    <w:rsid w:val="006021D6"/>
    <w:rsid w:val="0060551D"/>
    <w:rsid w:val="0060574D"/>
    <w:rsid w:val="00651FD4"/>
    <w:rsid w:val="0069770F"/>
    <w:rsid w:val="006C5F61"/>
    <w:rsid w:val="006E3060"/>
    <w:rsid w:val="00764DDB"/>
    <w:rsid w:val="00772C8D"/>
    <w:rsid w:val="007771B6"/>
    <w:rsid w:val="007C4293"/>
    <w:rsid w:val="007E23DF"/>
    <w:rsid w:val="007E2680"/>
    <w:rsid w:val="007E287E"/>
    <w:rsid w:val="007E4F10"/>
    <w:rsid w:val="007F3FC2"/>
    <w:rsid w:val="00800FDC"/>
    <w:rsid w:val="00816DAB"/>
    <w:rsid w:val="00842823"/>
    <w:rsid w:val="00876547"/>
    <w:rsid w:val="008A088C"/>
    <w:rsid w:val="008C2884"/>
    <w:rsid w:val="008D562D"/>
    <w:rsid w:val="00934890"/>
    <w:rsid w:val="00943B6E"/>
    <w:rsid w:val="009719B0"/>
    <w:rsid w:val="009865FC"/>
    <w:rsid w:val="009C0652"/>
    <w:rsid w:val="009C669E"/>
    <w:rsid w:val="009E7C29"/>
    <w:rsid w:val="009F2073"/>
    <w:rsid w:val="009F4152"/>
    <w:rsid w:val="00A359C7"/>
    <w:rsid w:val="00A54F36"/>
    <w:rsid w:val="00AD1E62"/>
    <w:rsid w:val="00AD405E"/>
    <w:rsid w:val="00B0083A"/>
    <w:rsid w:val="00B852A3"/>
    <w:rsid w:val="00B866D9"/>
    <w:rsid w:val="00B91520"/>
    <w:rsid w:val="00B95F14"/>
    <w:rsid w:val="00BA5505"/>
    <w:rsid w:val="00BC1248"/>
    <w:rsid w:val="00BC6012"/>
    <w:rsid w:val="00BD5E5A"/>
    <w:rsid w:val="00BF43F0"/>
    <w:rsid w:val="00C120DA"/>
    <w:rsid w:val="00CA4B74"/>
    <w:rsid w:val="00CB7D32"/>
    <w:rsid w:val="00CC0CFE"/>
    <w:rsid w:val="00CF2BEA"/>
    <w:rsid w:val="00D27BCD"/>
    <w:rsid w:val="00DB7595"/>
    <w:rsid w:val="00DC260D"/>
    <w:rsid w:val="00DF27A9"/>
    <w:rsid w:val="00E36E21"/>
    <w:rsid w:val="00E52957"/>
    <w:rsid w:val="00E6301C"/>
    <w:rsid w:val="00E64CC1"/>
    <w:rsid w:val="00E931EC"/>
    <w:rsid w:val="00EA4270"/>
    <w:rsid w:val="00EE495E"/>
    <w:rsid w:val="00EF1B4A"/>
    <w:rsid w:val="00EF376A"/>
    <w:rsid w:val="00F14F08"/>
    <w:rsid w:val="00F256CD"/>
    <w:rsid w:val="00F276D4"/>
    <w:rsid w:val="00F35E37"/>
    <w:rsid w:val="00F44EE0"/>
    <w:rsid w:val="00F61492"/>
    <w:rsid w:val="00F65FC1"/>
    <w:rsid w:val="00F7322E"/>
    <w:rsid w:val="00FA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ECEA8B-FD3B-4DD0-B1BA-298604EC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D32"/>
    <w:rPr>
      <w:rFonts w:ascii="Arial" w:hAnsi="Arial"/>
      <w:sz w:val="24"/>
      <w:szCs w:val="24"/>
    </w:rPr>
  </w:style>
  <w:style w:type="paragraph" w:styleId="Heading1">
    <w:name w:val="heading 1"/>
    <w:basedOn w:val="Normal"/>
    <w:next w:val="Normal"/>
    <w:qFormat/>
    <w:rsid w:val="00CB7D32"/>
    <w:pPr>
      <w:keepNext/>
      <w:spacing w:before="240" w:after="60"/>
      <w:outlineLvl w:val="0"/>
    </w:pPr>
    <w:rPr>
      <w:rFonts w:cs="Arial"/>
      <w:b/>
      <w:bCs/>
      <w:kern w:val="32"/>
      <w:sz w:val="32"/>
      <w:szCs w:val="32"/>
      <w:lang w:bidi="he-IL"/>
    </w:rPr>
  </w:style>
  <w:style w:type="paragraph" w:styleId="Heading2">
    <w:name w:val="heading 2"/>
    <w:basedOn w:val="Normal"/>
    <w:next w:val="Normal"/>
    <w:qFormat/>
    <w:rsid w:val="00CB7D32"/>
    <w:pPr>
      <w:keepNext/>
      <w:spacing w:before="240" w:after="60"/>
      <w:outlineLvl w:val="1"/>
    </w:pPr>
    <w:rPr>
      <w:rFonts w:cs="Arial"/>
      <w:b/>
      <w:bCs/>
      <w:i/>
      <w:iCs/>
      <w:sz w:val="28"/>
      <w:szCs w:val="28"/>
      <w:lang w:bidi="he-IL"/>
    </w:rPr>
  </w:style>
  <w:style w:type="paragraph" w:styleId="Heading3">
    <w:name w:val="heading 3"/>
    <w:basedOn w:val="Normal"/>
    <w:next w:val="Normal"/>
    <w:qFormat/>
    <w:rsid w:val="00CB7D32"/>
    <w:pPr>
      <w:keepNext/>
      <w:spacing w:before="240" w:after="60"/>
      <w:outlineLvl w:val="2"/>
    </w:pPr>
    <w:rPr>
      <w:rFonts w:cs="Arial"/>
      <w:b/>
      <w:b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Title"/>
    <w:rsid w:val="00CB7D32"/>
    <w:pPr>
      <w:spacing w:before="40" w:after="40"/>
      <w:ind w:left="540" w:hanging="540"/>
      <w:jc w:val="left"/>
      <w:outlineLvl w:val="9"/>
    </w:pPr>
    <w:rPr>
      <w:b w:val="0"/>
      <w:iCs/>
      <w:kern w:val="0"/>
      <w:sz w:val="22"/>
      <w:szCs w:val="20"/>
    </w:rPr>
  </w:style>
  <w:style w:type="paragraph" w:styleId="Title">
    <w:name w:val="Title"/>
    <w:basedOn w:val="Normal"/>
    <w:qFormat/>
    <w:rsid w:val="00CB7D32"/>
    <w:pPr>
      <w:spacing w:before="240" w:after="60"/>
      <w:jc w:val="center"/>
      <w:outlineLvl w:val="0"/>
    </w:pPr>
    <w:rPr>
      <w:rFonts w:cs="Arial"/>
      <w:b/>
      <w:bCs/>
      <w:kern w:val="28"/>
      <w:sz w:val="32"/>
      <w:szCs w:val="32"/>
    </w:rPr>
  </w:style>
  <w:style w:type="paragraph" w:customStyle="1" w:styleId="Answers">
    <w:name w:val="Answers"/>
    <w:basedOn w:val="Normal"/>
    <w:autoRedefine/>
    <w:rsid w:val="00CB7D32"/>
    <w:pPr>
      <w:numPr>
        <w:numId w:val="1"/>
      </w:numPr>
      <w:spacing w:before="60" w:after="60"/>
    </w:pPr>
  </w:style>
  <w:style w:type="paragraph" w:styleId="ListBullet">
    <w:name w:val="List Bullet"/>
    <w:basedOn w:val="Normal"/>
    <w:autoRedefine/>
    <w:rsid w:val="00CB7D32"/>
    <w:pPr>
      <w:numPr>
        <w:numId w:val="2"/>
      </w:numPr>
    </w:pPr>
    <w:rPr>
      <w:sz w:val="20"/>
      <w:szCs w:val="20"/>
      <w:lang w:bidi="he-IL"/>
    </w:rPr>
  </w:style>
  <w:style w:type="paragraph" w:styleId="BodyText">
    <w:name w:val="Body Text"/>
    <w:basedOn w:val="Normal"/>
    <w:link w:val="BodyTextChar"/>
    <w:rsid w:val="00CB7D32"/>
    <w:pPr>
      <w:spacing w:after="120"/>
    </w:pPr>
    <w:rPr>
      <w:sz w:val="20"/>
      <w:szCs w:val="20"/>
      <w:lang w:bidi="he-IL"/>
    </w:rPr>
  </w:style>
  <w:style w:type="paragraph" w:styleId="List">
    <w:name w:val="List"/>
    <w:basedOn w:val="Normal"/>
    <w:rsid w:val="00CB7D32"/>
    <w:pPr>
      <w:ind w:left="360" w:hanging="360"/>
    </w:pPr>
    <w:rPr>
      <w:sz w:val="20"/>
      <w:szCs w:val="20"/>
      <w:lang w:bidi="he-IL"/>
    </w:rPr>
  </w:style>
  <w:style w:type="paragraph" w:customStyle="1" w:styleId="ReferenceLine">
    <w:name w:val="Reference Line"/>
    <w:basedOn w:val="BodyText"/>
    <w:rsid w:val="00CB7D32"/>
  </w:style>
  <w:style w:type="paragraph" w:customStyle="1" w:styleId="InsideAddress">
    <w:name w:val="Inside Address"/>
    <w:basedOn w:val="Normal"/>
    <w:rsid w:val="00CB7D32"/>
    <w:rPr>
      <w:sz w:val="20"/>
      <w:szCs w:val="20"/>
      <w:lang w:bidi="he-IL"/>
    </w:rPr>
  </w:style>
  <w:style w:type="character" w:styleId="Hyperlink">
    <w:name w:val="Hyperlink"/>
    <w:basedOn w:val="DefaultParagraphFont"/>
    <w:rsid w:val="00CB7D32"/>
    <w:rPr>
      <w:color w:val="0000FF"/>
      <w:u w:val="single"/>
    </w:rPr>
  </w:style>
  <w:style w:type="paragraph" w:styleId="Header">
    <w:name w:val="header"/>
    <w:basedOn w:val="Normal"/>
    <w:rsid w:val="007771B6"/>
    <w:pPr>
      <w:tabs>
        <w:tab w:val="center" w:pos="4320"/>
        <w:tab w:val="right" w:pos="8640"/>
      </w:tabs>
    </w:pPr>
  </w:style>
  <w:style w:type="paragraph" w:styleId="Footer">
    <w:name w:val="footer"/>
    <w:basedOn w:val="Normal"/>
    <w:link w:val="FooterChar"/>
    <w:uiPriority w:val="99"/>
    <w:rsid w:val="007771B6"/>
    <w:pPr>
      <w:tabs>
        <w:tab w:val="center" w:pos="4320"/>
        <w:tab w:val="right" w:pos="8640"/>
      </w:tabs>
    </w:pPr>
  </w:style>
  <w:style w:type="paragraph" w:styleId="Closing">
    <w:name w:val="Closing"/>
    <w:basedOn w:val="Normal"/>
    <w:rsid w:val="00480924"/>
    <w:rPr>
      <w:rFonts w:ascii="Times New Roman" w:hAnsi="Times New Roman"/>
    </w:rPr>
  </w:style>
  <w:style w:type="paragraph" w:styleId="NormalWeb">
    <w:name w:val="Normal (Web)"/>
    <w:basedOn w:val="Normal"/>
    <w:uiPriority w:val="99"/>
    <w:rsid w:val="00EE495E"/>
    <w:pPr>
      <w:spacing w:before="100" w:beforeAutospacing="1" w:after="100" w:afterAutospacing="1"/>
    </w:pPr>
    <w:rPr>
      <w:rFonts w:ascii="Times New Roman" w:hAnsi="Times New Roman"/>
    </w:rPr>
  </w:style>
  <w:style w:type="table" w:styleId="TableGrid">
    <w:name w:val="Table Grid"/>
    <w:basedOn w:val="TableNormal"/>
    <w:rsid w:val="00EE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E495E"/>
    <w:rPr>
      <w:color w:val="800080"/>
      <w:u w:val="single"/>
    </w:rPr>
  </w:style>
  <w:style w:type="character" w:customStyle="1" w:styleId="BodyTextChar">
    <w:name w:val="Body Text Char"/>
    <w:basedOn w:val="DefaultParagraphFont"/>
    <w:link w:val="BodyText"/>
    <w:rsid w:val="00EF1B4A"/>
    <w:rPr>
      <w:rFonts w:ascii="Arial" w:hAnsi="Arial"/>
      <w:lang w:bidi="he-IL"/>
    </w:rPr>
  </w:style>
  <w:style w:type="character" w:customStyle="1" w:styleId="FooterChar">
    <w:name w:val="Footer Char"/>
    <w:basedOn w:val="DefaultParagraphFont"/>
    <w:link w:val="Footer"/>
    <w:uiPriority w:val="99"/>
    <w:rsid w:val="00772C8D"/>
    <w:rPr>
      <w:rFonts w:ascii="Arial" w:hAnsi="Arial"/>
      <w:sz w:val="24"/>
      <w:szCs w:val="24"/>
    </w:rPr>
  </w:style>
  <w:style w:type="paragraph" w:styleId="BalloonText">
    <w:name w:val="Balloon Text"/>
    <w:basedOn w:val="Normal"/>
    <w:link w:val="BalloonTextChar"/>
    <w:rsid w:val="00BC1248"/>
    <w:rPr>
      <w:rFonts w:ascii="Tahoma" w:hAnsi="Tahoma" w:cs="Tahoma"/>
      <w:sz w:val="16"/>
      <w:szCs w:val="16"/>
    </w:rPr>
  </w:style>
  <w:style w:type="character" w:customStyle="1" w:styleId="BalloonTextChar">
    <w:name w:val="Balloon Text Char"/>
    <w:basedOn w:val="DefaultParagraphFont"/>
    <w:link w:val="BalloonText"/>
    <w:rsid w:val="00BC1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6751">
      <w:bodyDiv w:val="1"/>
      <w:marLeft w:val="0"/>
      <w:marRight w:val="0"/>
      <w:marTop w:val="0"/>
      <w:marBottom w:val="0"/>
      <w:divBdr>
        <w:top w:val="none" w:sz="0" w:space="0" w:color="auto"/>
        <w:left w:val="none" w:sz="0" w:space="0" w:color="auto"/>
        <w:bottom w:val="none" w:sz="0" w:space="0" w:color="auto"/>
        <w:right w:val="none" w:sz="0" w:space="0" w:color="auto"/>
      </w:divBdr>
      <w:divsChild>
        <w:div w:id="47339136">
          <w:marLeft w:val="0"/>
          <w:marRight w:val="225"/>
          <w:marTop w:val="0"/>
          <w:marBottom w:val="0"/>
          <w:divBdr>
            <w:top w:val="none" w:sz="0" w:space="0" w:color="auto"/>
            <w:left w:val="none" w:sz="0" w:space="0" w:color="auto"/>
            <w:bottom w:val="none" w:sz="0" w:space="0" w:color="auto"/>
            <w:right w:val="none" w:sz="0" w:space="0" w:color="auto"/>
          </w:divBdr>
        </w:div>
      </w:divsChild>
    </w:div>
    <w:div w:id="898637524">
      <w:bodyDiv w:val="1"/>
      <w:marLeft w:val="0"/>
      <w:marRight w:val="0"/>
      <w:marTop w:val="0"/>
      <w:marBottom w:val="0"/>
      <w:divBdr>
        <w:top w:val="none" w:sz="0" w:space="0" w:color="auto"/>
        <w:left w:val="none" w:sz="0" w:space="0" w:color="auto"/>
        <w:bottom w:val="none" w:sz="0" w:space="0" w:color="auto"/>
        <w:right w:val="none" w:sz="0" w:space="0" w:color="auto"/>
      </w:divBdr>
    </w:div>
    <w:div w:id="16555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pra.org" TargetMode="External"/><Relationship Id="rId13" Type="http://schemas.openxmlformats.org/officeDocument/2006/relationships/hyperlink" Target="http://www.upennrrt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wer2u.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tdeegan.com/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ntalhealth.samhsa.gov/consumersurvivor" TargetMode="External"/><Relationship Id="rId4" Type="http://schemas.openxmlformats.org/officeDocument/2006/relationships/webSettings" Target="webSettings.xml"/><Relationship Id="rId9" Type="http://schemas.openxmlformats.org/officeDocument/2006/relationships/hyperlink" Target="http://www.psychrehab.com" TargetMode="External"/><Relationship Id="rId14" Type="http://schemas.openxmlformats.org/officeDocument/2006/relationships/hyperlink" Target="http://www.bu.edu/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PSYCHOSOCIAL REHABILITATION FELLOWSHIP FOR CARE OF CHRONICALLY SERIOUSLY</vt:lpstr>
    </vt:vector>
  </TitlesOfParts>
  <Company>Veterans Affairs Health Care System</Company>
  <LinksUpToDate>false</LinksUpToDate>
  <CharactersWithSpaces>10422</CharactersWithSpaces>
  <SharedDoc>false</SharedDoc>
  <HLinks>
    <vt:vector size="42" baseType="variant">
      <vt:variant>
        <vt:i4>6029398</vt:i4>
      </vt:variant>
      <vt:variant>
        <vt:i4>18</vt:i4>
      </vt:variant>
      <vt:variant>
        <vt:i4>0</vt:i4>
      </vt:variant>
      <vt:variant>
        <vt:i4>5</vt:i4>
      </vt:variant>
      <vt:variant>
        <vt:lpwstr>http://www.bu.edu/cpr</vt:lpwstr>
      </vt:variant>
      <vt:variant>
        <vt:lpwstr/>
      </vt:variant>
      <vt:variant>
        <vt:i4>4980756</vt:i4>
      </vt:variant>
      <vt:variant>
        <vt:i4>15</vt:i4>
      </vt:variant>
      <vt:variant>
        <vt:i4>0</vt:i4>
      </vt:variant>
      <vt:variant>
        <vt:i4>5</vt:i4>
      </vt:variant>
      <vt:variant>
        <vt:lpwstr>http://www.upennrrtc.org/</vt:lpwstr>
      </vt:variant>
      <vt:variant>
        <vt:lpwstr/>
      </vt:variant>
      <vt:variant>
        <vt:i4>2293812</vt:i4>
      </vt:variant>
      <vt:variant>
        <vt:i4>12</vt:i4>
      </vt:variant>
      <vt:variant>
        <vt:i4>0</vt:i4>
      </vt:variant>
      <vt:variant>
        <vt:i4>5</vt:i4>
      </vt:variant>
      <vt:variant>
        <vt:lpwstr>http://www.power2u.org/</vt:lpwstr>
      </vt:variant>
      <vt:variant>
        <vt:lpwstr/>
      </vt:variant>
      <vt:variant>
        <vt:i4>3997806</vt:i4>
      </vt:variant>
      <vt:variant>
        <vt:i4>9</vt:i4>
      </vt:variant>
      <vt:variant>
        <vt:i4>0</vt:i4>
      </vt:variant>
      <vt:variant>
        <vt:i4>5</vt:i4>
      </vt:variant>
      <vt:variant>
        <vt:lpwstr>http://www.patdeegan.com/index.html</vt:lpwstr>
      </vt:variant>
      <vt:variant>
        <vt:lpwstr/>
      </vt:variant>
      <vt:variant>
        <vt:i4>7929913</vt:i4>
      </vt:variant>
      <vt:variant>
        <vt:i4>6</vt:i4>
      </vt:variant>
      <vt:variant>
        <vt:i4>0</vt:i4>
      </vt:variant>
      <vt:variant>
        <vt:i4>5</vt:i4>
      </vt:variant>
      <vt:variant>
        <vt:lpwstr>http://www.mentalhealth.samhsa.gov/consumersurvivor</vt:lpwstr>
      </vt:variant>
      <vt:variant>
        <vt:lpwstr/>
      </vt:variant>
      <vt:variant>
        <vt:i4>2097206</vt:i4>
      </vt:variant>
      <vt:variant>
        <vt:i4>3</vt:i4>
      </vt:variant>
      <vt:variant>
        <vt:i4>0</vt:i4>
      </vt:variant>
      <vt:variant>
        <vt:i4>5</vt:i4>
      </vt:variant>
      <vt:variant>
        <vt:lpwstr>http://www.psychrehab.com/</vt:lpwstr>
      </vt:variant>
      <vt:variant>
        <vt:lpwstr/>
      </vt:variant>
      <vt:variant>
        <vt:i4>4653069</vt:i4>
      </vt:variant>
      <vt:variant>
        <vt:i4>0</vt:i4>
      </vt:variant>
      <vt:variant>
        <vt:i4>0</vt:i4>
      </vt:variant>
      <vt:variant>
        <vt:i4>5</vt:i4>
      </vt:variant>
      <vt:variant>
        <vt:lpwstr>http://www.uspra.org/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PSYCHOSOCIAL REHABILITATION FELLOWSHIP FOR CARE OF CHRONICALLY SERIOUSLY</dc:title>
  <dc:creator>Robert Zeiss</dc:creator>
  <cp:lastModifiedBy>Tomomi Uetani</cp:lastModifiedBy>
  <cp:revision>2</cp:revision>
  <cp:lastPrinted>2008-11-18T16:55:00Z</cp:lastPrinted>
  <dcterms:created xsi:type="dcterms:W3CDTF">2019-03-12T21:33:00Z</dcterms:created>
  <dcterms:modified xsi:type="dcterms:W3CDTF">2019-03-12T21:33:00Z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